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0F7" w14:textId="6194DD51" w:rsidR="00FA2925" w:rsidRPr="00D778B7" w:rsidRDefault="00FA2925" w:rsidP="00FA2925">
      <w:pPr>
        <w:spacing w:line="276" w:lineRule="auto"/>
        <w:rPr>
          <w:b/>
          <w:bCs/>
          <w:color w:val="365F91" w:themeColor="accent1" w:themeShade="BF"/>
          <w:szCs w:val="22"/>
        </w:rPr>
      </w:pPr>
      <w:r w:rsidRPr="00D778B7">
        <w:rPr>
          <w:b/>
          <w:bCs/>
          <w:color w:val="365F91" w:themeColor="accent1" w:themeShade="BF"/>
          <w:szCs w:val="22"/>
        </w:rPr>
        <w:t xml:space="preserve">Kleiner </w:t>
      </w:r>
      <w:r w:rsidR="00861095" w:rsidRPr="00D778B7">
        <w:rPr>
          <w:b/>
          <w:bCs/>
          <w:color w:val="365F91" w:themeColor="accent1" w:themeShade="BF"/>
          <w:szCs w:val="22"/>
        </w:rPr>
        <w:t>Leitfaden</w:t>
      </w:r>
      <w:r w:rsidR="004B50C3" w:rsidRPr="00D778B7">
        <w:rPr>
          <w:b/>
          <w:bCs/>
          <w:color w:val="365F91" w:themeColor="accent1" w:themeShade="BF"/>
          <w:szCs w:val="22"/>
        </w:rPr>
        <w:t xml:space="preserve"> </w:t>
      </w:r>
      <w:r w:rsidR="00870E6F" w:rsidRPr="00D778B7">
        <w:rPr>
          <w:b/>
          <w:bCs/>
          <w:color w:val="365F91" w:themeColor="accent1" w:themeShade="BF"/>
          <w:szCs w:val="22"/>
        </w:rPr>
        <w:t xml:space="preserve">zur </w:t>
      </w:r>
      <w:r w:rsidRPr="00D778B7">
        <w:rPr>
          <w:b/>
          <w:bCs/>
          <w:color w:val="365F91" w:themeColor="accent1" w:themeShade="BF"/>
          <w:szCs w:val="22"/>
        </w:rPr>
        <w:t>Erhebung der Weiterentwicklung in der Kindertagespflege</w:t>
      </w:r>
    </w:p>
    <w:p w14:paraId="4C6D9D01" w14:textId="4BCF9551" w:rsidR="00827E42" w:rsidRPr="00D778B7" w:rsidRDefault="00FA2925" w:rsidP="00FA2925">
      <w:pPr>
        <w:spacing w:line="276" w:lineRule="auto"/>
        <w:rPr>
          <w:b/>
          <w:bCs/>
          <w:color w:val="365F91" w:themeColor="accent1" w:themeShade="BF"/>
          <w:szCs w:val="22"/>
        </w:rPr>
      </w:pPr>
      <w:r w:rsidRPr="00D778B7">
        <w:rPr>
          <w:b/>
          <w:bCs/>
          <w:color w:val="365F91" w:themeColor="accent1" w:themeShade="BF"/>
          <w:szCs w:val="22"/>
        </w:rPr>
        <w:t>in Baden-Württemberg</w:t>
      </w:r>
      <w:r w:rsidR="00E5451D">
        <w:rPr>
          <w:b/>
          <w:bCs/>
          <w:color w:val="365F91" w:themeColor="accent1" w:themeShade="BF"/>
          <w:szCs w:val="22"/>
        </w:rPr>
        <w:t xml:space="preserve"> (Stand Februar </w:t>
      </w:r>
      <w:proofErr w:type="gramStart"/>
      <w:r w:rsidR="00E5451D">
        <w:rPr>
          <w:b/>
          <w:bCs/>
          <w:color w:val="365F91" w:themeColor="accent1" w:themeShade="BF"/>
          <w:szCs w:val="22"/>
        </w:rPr>
        <w:t>202</w:t>
      </w:r>
      <w:r w:rsidR="007C1A0A">
        <w:rPr>
          <w:b/>
          <w:bCs/>
          <w:color w:val="365F91" w:themeColor="accent1" w:themeShade="BF"/>
          <w:szCs w:val="22"/>
        </w:rPr>
        <w:t>3</w:t>
      </w:r>
      <w:r w:rsidR="0040618C">
        <w:rPr>
          <w:b/>
          <w:bCs/>
          <w:color w:val="365F91" w:themeColor="accent1" w:themeShade="BF"/>
          <w:szCs w:val="22"/>
        </w:rPr>
        <w:t>)</w:t>
      </w:r>
      <w:r w:rsidR="00D778B7">
        <w:rPr>
          <w:b/>
          <w:bCs/>
          <w:color w:val="365F91" w:themeColor="accent1" w:themeShade="BF"/>
          <w:szCs w:val="22"/>
        </w:rPr>
        <w:t>*</w:t>
      </w:r>
      <w:proofErr w:type="gramEnd"/>
    </w:p>
    <w:p w14:paraId="242D1112" w14:textId="77777777" w:rsidR="00D778B7" w:rsidRDefault="00D778B7" w:rsidP="00B7523F">
      <w:pPr>
        <w:jc w:val="both"/>
      </w:pPr>
    </w:p>
    <w:p w14:paraId="6FF4B3FB" w14:textId="342C89B4" w:rsidR="00901E7F" w:rsidRDefault="00901E7F" w:rsidP="00D778B7">
      <w:pPr>
        <w:jc w:val="both"/>
      </w:pPr>
      <w:r>
        <w:t>In diese</w:t>
      </w:r>
      <w:r w:rsidR="00FA2925">
        <w:t>m Leitfaden wird kurz besc</w:t>
      </w:r>
      <w:r w:rsidR="000B6899">
        <w:t xml:space="preserve">hrieben, unter welchen Voraussetzungen </w:t>
      </w:r>
      <w:r w:rsidR="00997A88">
        <w:t xml:space="preserve">KDW für die </w:t>
      </w:r>
      <w:r w:rsidR="001102EE">
        <w:t>Kindert</w:t>
      </w:r>
      <w:r w:rsidR="00997A88">
        <w:t>agespflege genutzt werden kann. Wir gehen hier speziell nur auf die</w:t>
      </w:r>
      <w:r w:rsidR="000B6899" w:rsidRPr="00997A88">
        <w:t xml:space="preserve"> </w:t>
      </w:r>
      <w:r w:rsidR="004A3A06">
        <w:t>„</w:t>
      </w:r>
      <w:r w:rsidR="00997A88" w:rsidRPr="00997A88">
        <w:rPr>
          <w:bCs/>
          <w:szCs w:val="22"/>
        </w:rPr>
        <w:t>Erhebung der Weiterentwicklung in der Kindertagespflege</w:t>
      </w:r>
      <w:r w:rsidR="00997A88">
        <w:rPr>
          <w:bCs/>
          <w:szCs w:val="22"/>
        </w:rPr>
        <w:t xml:space="preserve"> </w:t>
      </w:r>
      <w:r w:rsidR="00997A88" w:rsidRPr="00997A88">
        <w:rPr>
          <w:bCs/>
          <w:szCs w:val="22"/>
        </w:rPr>
        <w:t>in Baden-Württemberg</w:t>
      </w:r>
      <w:r w:rsidR="004A3A06">
        <w:rPr>
          <w:bCs/>
          <w:szCs w:val="22"/>
        </w:rPr>
        <w:t>“</w:t>
      </w:r>
      <w:r w:rsidR="00997A88" w:rsidRPr="00997A88">
        <w:rPr>
          <w:bCs/>
          <w:szCs w:val="22"/>
        </w:rPr>
        <w:t xml:space="preserve"> </w:t>
      </w:r>
      <w:r w:rsidR="00997A88">
        <w:rPr>
          <w:bCs/>
          <w:szCs w:val="22"/>
        </w:rPr>
        <w:t xml:space="preserve">ein. </w:t>
      </w:r>
      <w:r w:rsidR="00D778B7">
        <w:rPr>
          <w:bCs/>
          <w:szCs w:val="22"/>
        </w:rPr>
        <w:t>Weitergehende</w:t>
      </w:r>
      <w:r w:rsidR="00A44D93">
        <w:rPr>
          <w:bCs/>
          <w:szCs w:val="22"/>
        </w:rPr>
        <w:t xml:space="preserve"> Informationen</w:t>
      </w:r>
      <w:r w:rsidR="00997A88">
        <w:rPr>
          <w:bCs/>
          <w:szCs w:val="22"/>
        </w:rPr>
        <w:t xml:space="preserve"> rund um </w:t>
      </w:r>
      <w:r w:rsidR="00997A88" w:rsidRPr="00D778B7">
        <w:rPr>
          <w:b/>
          <w:color w:val="808080" w:themeColor="background1" w:themeShade="80"/>
        </w:rPr>
        <w:t>KDW-</w:t>
      </w:r>
      <w:r w:rsidR="00997A88" w:rsidRPr="00D778B7">
        <w:rPr>
          <w:b/>
        </w:rPr>
        <w:t>TAGESPFLEGE</w:t>
      </w:r>
      <w:r w:rsidR="00997A88">
        <w:t xml:space="preserve"> stehen auf der Homepage von </w:t>
      </w:r>
      <w:r w:rsidR="00D778B7">
        <w:t>Kita-Data-</w:t>
      </w:r>
      <w:proofErr w:type="spellStart"/>
      <w:r w:rsidR="00D778B7">
        <w:t>Webhouse</w:t>
      </w:r>
      <w:proofErr w:type="spellEnd"/>
      <w:r w:rsidR="00D778B7">
        <w:t xml:space="preserve"> (</w:t>
      </w:r>
      <w:r w:rsidR="00997A88">
        <w:t>KDW</w:t>
      </w:r>
      <w:r w:rsidR="00D778B7">
        <w:t>)</w:t>
      </w:r>
      <w:r w:rsidR="00997A88">
        <w:t xml:space="preserve"> </w:t>
      </w:r>
      <w:hyperlink r:id="rId8" w:history="1">
        <w:r w:rsidR="00A44D93" w:rsidRPr="00D778B7">
          <w:rPr>
            <w:rStyle w:val="Hyperlink"/>
            <w:color w:val="0D0D0D" w:themeColor="text1" w:themeTint="F2"/>
            <w:szCs w:val="22"/>
          </w:rPr>
          <w:t>https://www.kitaweb-bw.de</w:t>
        </w:r>
      </w:hyperlink>
      <w:r w:rsidR="00A44D93">
        <w:rPr>
          <w:color w:val="000000" w:themeColor="text1"/>
          <w:szCs w:val="22"/>
        </w:rPr>
        <w:t xml:space="preserve"> </w:t>
      </w:r>
      <w:r w:rsidR="00997A88">
        <w:t xml:space="preserve">als Download zur Verfügung. </w:t>
      </w:r>
    </w:p>
    <w:p w14:paraId="19A99939" w14:textId="77777777" w:rsidR="00D778B7" w:rsidRDefault="00D778B7" w:rsidP="00D778B7">
      <w:pPr>
        <w:jc w:val="both"/>
      </w:pPr>
    </w:p>
    <w:p w14:paraId="1A67EF0F" w14:textId="77777777" w:rsidR="00D778B7" w:rsidRDefault="00D778B7" w:rsidP="00D778B7">
      <w:pPr>
        <w:jc w:val="both"/>
      </w:pPr>
      <w:r>
        <w:t>Interessant hierbei sind vor allem:</w:t>
      </w:r>
    </w:p>
    <w:p w14:paraId="204AD3A4" w14:textId="77777777" w:rsidR="00D778B7" w:rsidRPr="00D778B7" w:rsidRDefault="00537910" w:rsidP="00D778B7">
      <w:pPr>
        <w:numPr>
          <w:ilvl w:val="0"/>
          <w:numId w:val="13"/>
        </w:numPr>
        <w:jc w:val="both"/>
        <w:rPr>
          <w:color w:val="0D0D0D" w:themeColor="text1" w:themeTint="F2"/>
          <w:szCs w:val="22"/>
        </w:rPr>
      </w:pPr>
      <w:hyperlink r:id="rId9" w:tgtFrame="_blank" w:history="1">
        <w:r w:rsidR="00D778B7" w:rsidRPr="00D778B7">
          <w:rPr>
            <w:rStyle w:val="Hyperlink"/>
            <w:color w:val="0D0D0D" w:themeColor="text1" w:themeTint="F2"/>
            <w:szCs w:val="22"/>
          </w:rPr>
          <w:t>Leitfaden für Benutzer im Bereich Kita-Planung</w:t>
        </w:r>
      </w:hyperlink>
    </w:p>
    <w:p w14:paraId="71A5EF1A" w14:textId="77777777" w:rsidR="00D778B7" w:rsidRPr="00D778B7" w:rsidRDefault="00537910" w:rsidP="00D778B7">
      <w:pPr>
        <w:numPr>
          <w:ilvl w:val="0"/>
          <w:numId w:val="13"/>
        </w:numPr>
        <w:jc w:val="both"/>
        <w:rPr>
          <w:color w:val="0D0D0D" w:themeColor="text1" w:themeTint="F2"/>
          <w:szCs w:val="22"/>
        </w:rPr>
      </w:pPr>
      <w:hyperlink r:id="rId10" w:tgtFrame="_blank" w:history="1">
        <w:r w:rsidR="00D778B7" w:rsidRPr="00D778B7">
          <w:rPr>
            <w:rStyle w:val="Hyperlink"/>
            <w:color w:val="0D0D0D" w:themeColor="text1" w:themeTint="F2"/>
            <w:szCs w:val="22"/>
          </w:rPr>
          <w:t>Leitfaden für die Planungsmodule</w:t>
        </w:r>
      </w:hyperlink>
    </w:p>
    <w:p w14:paraId="05D29EF3" w14:textId="77777777" w:rsidR="00D778B7" w:rsidRPr="00D778B7" w:rsidRDefault="00537910" w:rsidP="00D778B7">
      <w:pPr>
        <w:numPr>
          <w:ilvl w:val="0"/>
          <w:numId w:val="13"/>
        </w:numPr>
        <w:jc w:val="both"/>
        <w:rPr>
          <w:color w:val="0D0D0D" w:themeColor="text1" w:themeTint="F2"/>
          <w:szCs w:val="22"/>
        </w:rPr>
      </w:pPr>
      <w:hyperlink r:id="rId11" w:tgtFrame="_blank" w:history="1">
        <w:r w:rsidR="00D778B7" w:rsidRPr="00D778B7">
          <w:rPr>
            <w:rStyle w:val="Hyperlink"/>
            <w:color w:val="0D0D0D" w:themeColor="text1" w:themeTint="F2"/>
            <w:szCs w:val="22"/>
          </w:rPr>
          <w:t>Leitfaden für die Kindertagespflege</w:t>
        </w:r>
      </w:hyperlink>
    </w:p>
    <w:p w14:paraId="7C289655" w14:textId="77777777" w:rsidR="00901E7F" w:rsidRPr="00D778B7" w:rsidRDefault="00901E7F">
      <w:pPr>
        <w:rPr>
          <w:color w:val="0D0D0D" w:themeColor="text1" w:themeTint="F2"/>
        </w:rPr>
      </w:pPr>
    </w:p>
    <w:p w14:paraId="3C1C34B6" w14:textId="77777777" w:rsidR="00901E7F" w:rsidRDefault="00997A88">
      <w:pPr>
        <w:rPr>
          <w:b/>
        </w:rPr>
      </w:pPr>
      <w:r>
        <w:rPr>
          <w:b/>
        </w:rPr>
        <w:t xml:space="preserve">Allgemeine </w:t>
      </w:r>
      <w:r w:rsidR="000B6899">
        <w:rPr>
          <w:b/>
        </w:rPr>
        <w:t xml:space="preserve">Vorteile </w:t>
      </w:r>
      <w:r>
        <w:rPr>
          <w:b/>
        </w:rPr>
        <w:t>durch</w:t>
      </w:r>
      <w:r w:rsidR="000B6899">
        <w:rPr>
          <w:b/>
        </w:rPr>
        <w:t xml:space="preserve"> </w:t>
      </w:r>
      <w:r w:rsidR="004A3A06">
        <w:rPr>
          <w:b/>
        </w:rPr>
        <w:t xml:space="preserve">die </w:t>
      </w:r>
      <w:r w:rsidR="000B6899">
        <w:rPr>
          <w:b/>
        </w:rPr>
        <w:t xml:space="preserve">Nutzung von </w:t>
      </w:r>
      <w:r w:rsidR="000B6899" w:rsidRPr="000B6899">
        <w:rPr>
          <w:b/>
          <w:color w:val="808080" w:themeColor="background1" w:themeShade="80"/>
        </w:rPr>
        <w:t>KDW-</w:t>
      </w:r>
      <w:r w:rsidR="000B6899">
        <w:rPr>
          <w:b/>
        </w:rPr>
        <w:t>TAGESPFLEGE</w:t>
      </w:r>
    </w:p>
    <w:p w14:paraId="211F1172" w14:textId="77777777" w:rsidR="000B6899" w:rsidRPr="000B6899" w:rsidRDefault="000B6899" w:rsidP="000B6899">
      <w:pPr>
        <w:jc w:val="both"/>
      </w:pPr>
      <w:r w:rsidRPr="000B6899">
        <w:t>Durch die Nutzung von Kita-Data-</w:t>
      </w:r>
      <w:proofErr w:type="spellStart"/>
      <w:r w:rsidRPr="000B6899">
        <w:t>Webhouse</w:t>
      </w:r>
      <w:proofErr w:type="spellEnd"/>
      <w:r w:rsidRPr="000B6899">
        <w:t xml:space="preserve"> (KDW) sowohl im Kindertagesstätten-Bereich als auch zusätzlich im Bereich der Kindertagespflege, ergeben sich vor allem für Nutzer des KDW-Planungsmoduls einige Vorteile, da sämtliche Daten in einer Datenbank gespeichert werden und damit gemeinsam genutzt werden können. </w:t>
      </w:r>
    </w:p>
    <w:p w14:paraId="3FED0866" w14:textId="77777777" w:rsidR="000B6899" w:rsidRDefault="000B6899" w:rsidP="00D778B7">
      <w:pPr>
        <w:numPr>
          <w:ilvl w:val="0"/>
          <w:numId w:val="12"/>
        </w:numPr>
        <w:jc w:val="both"/>
      </w:pPr>
      <w:r w:rsidRPr="000B6899">
        <w:t xml:space="preserve">Die jährliche Meldung an das Stat. Landesamt </w:t>
      </w:r>
      <w:r w:rsidR="00D778B7">
        <w:t xml:space="preserve">kann </w:t>
      </w:r>
      <w:r w:rsidRPr="000B6899">
        <w:t xml:space="preserve">direkt über KDW erfolgen. </w:t>
      </w:r>
    </w:p>
    <w:p w14:paraId="0367FD8F" w14:textId="77777777" w:rsidR="00D778B7" w:rsidRPr="000B6899" w:rsidRDefault="00D778B7" w:rsidP="00D778B7">
      <w:pPr>
        <w:numPr>
          <w:ilvl w:val="0"/>
          <w:numId w:val="12"/>
        </w:numPr>
        <w:jc w:val="both"/>
      </w:pPr>
      <w:r w:rsidRPr="007308DF">
        <w:rPr>
          <w:b/>
        </w:rPr>
        <w:t>Neu</w:t>
      </w:r>
      <w:r w:rsidR="007308DF">
        <w:t xml:space="preserve">: Nun kann </w:t>
      </w:r>
      <w:r>
        <w:t xml:space="preserve">auch die </w:t>
      </w:r>
      <w:r w:rsidR="004A3A06">
        <w:t>„</w:t>
      </w:r>
      <w:r w:rsidRPr="00D778B7">
        <w:t>Erhebung der Weiterentwicklung in der Kindertagespflege</w:t>
      </w:r>
      <w:r>
        <w:t xml:space="preserve"> in Baden-Württemberg</w:t>
      </w:r>
      <w:r w:rsidR="004A3A06">
        <w:t>“</w:t>
      </w:r>
      <w:r>
        <w:t xml:space="preserve"> direkt in KDW bearbeitet werden.</w:t>
      </w:r>
    </w:p>
    <w:p w14:paraId="47771BE2" w14:textId="77777777" w:rsidR="000B6899" w:rsidRDefault="000B6899" w:rsidP="000B6899">
      <w:pPr>
        <w:numPr>
          <w:ilvl w:val="0"/>
          <w:numId w:val="12"/>
        </w:numPr>
        <w:jc w:val="both"/>
      </w:pPr>
      <w:r w:rsidRPr="000B6899">
        <w:t>Damit entfällt die umständliche Datenerhebung über Papierbögen, in welche immer alle Daten neu eingetragen werden müssen.</w:t>
      </w:r>
    </w:p>
    <w:p w14:paraId="3F758B23" w14:textId="77777777" w:rsidR="004A3A06" w:rsidRPr="000B6899" w:rsidRDefault="004A3A06" w:rsidP="000B6899">
      <w:pPr>
        <w:numPr>
          <w:ilvl w:val="0"/>
          <w:numId w:val="12"/>
        </w:numPr>
        <w:jc w:val="both"/>
      </w:pPr>
      <w:r>
        <w:rPr>
          <w:b/>
          <w:bCs/>
        </w:rPr>
        <w:t>Wenn die Meldung an das stat.</w:t>
      </w:r>
      <w:r w:rsidRPr="004A3A06">
        <w:rPr>
          <w:b/>
          <w:bCs/>
        </w:rPr>
        <w:t xml:space="preserve"> Landesamt über KDW abgeben</w:t>
      </w:r>
      <w:r>
        <w:rPr>
          <w:b/>
          <w:bCs/>
        </w:rPr>
        <w:t xml:space="preserve"> wird</w:t>
      </w:r>
      <w:r w:rsidRPr="004A3A06">
        <w:rPr>
          <w:b/>
          <w:bCs/>
        </w:rPr>
        <w:t>, wer</w:t>
      </w:r>
      <w:r>
        <w:rPr>
          <w:b/>
          <w:bCs/>
        </w:rPr>
        <w:t>den</w:t>
      </w:r>
      <w:r w:rsidRPr="004A3A06">
        <w:rPr>
          <w:b/>
          <w:bCs/>
        </w:rPr>
        <w:t xml:space="preserve"> </w:t>
      </w:r>
      <w:r>
        <w:rPr>
          <w:b/>
          <w:bCs/>
        </w:rPr>
        <w:t xml:space="preserve">einige </w:t>
      </w:r>
      <w:r w:rsidRPr="004A3A06">
        <w:rPr>
          <w:b/>
          <w:bCs/>
        </w:rPr>
        <w:t xml:space="preserve">Felder </w:t>
      </w:r>
      <w:r>
        <w:rPr>
          <w:b/>
          <w:bCs/>
        </w:rPr>
        <w:t xml:space="preserve">der </w:t>
      </w:r>
      <w:r w:rsidRPr="004A3A06">
        <w:rPr>
          <w:b/>
          <w:bCs/>
        </w:rPr>
        <w:t>„Erhebung der Weiterentwicklung in der Kindertagespflege in Baden-Württemberg“ automatisch gefüllt</w:t>
      </w:r>
      <w:r>
        <w:rPr>
          <w:b/>
          <w:bCs/>
        </w:rPr>
        <w:t>.</w:t>
      </w:r>
    </w:p>
    <w:p w14:paraId="1B6795FC" w14:textId="77777777" w:rsidR="000B6899" w:rsidRPr="000B6899" w:rsidRDefault="000B6899" w:rsidP="000B6899">
      <w:pPr>
        <w:numPr>
          <w:ilvl w:val="0"/>
          <w:numId w:val="12"/>
        </w:numPr>
        <w:jc w:val="both"/>
      </w:pPr>
      <w:r w:rsidRPr="000B6899">
        <w:t>Die Daten bleiben in KDW-Tagespflege gespeichert und es müssen künftig nur noch Änderungen eingetragen werden.</w:t>
      </w:r>
    </w:p>
    <w:p w14:paraId="6FF196F9" w14:textId="77777777" w:rsidR="000B6899" w:rsidRPr="000B6899" w:rsidRDefault="000B6899" w:rsidP="000B6899">
      <w:pPr>
        <w:numPr>
          <w:ilvl w:val="0"/>
          <w:numId w:val="12"/>
        </w:numPr>
        <w:jc w:val="both"/>
      </w:pPr>
      <w:r w:rsidRPr="000B6899">
        <w:t>Anwender der Verwaltungsprogramme Pflegesoft (CM-</w:t>
      </w:r>
      <w:proofErr w:type="spellStart"/>
      <w:r w:rsidRPr="000B6899">
        <w:t>Wiko</w:t>
      </w:r>
      <w:proofErr w:type="spellEnd"/>
      <w:r w:rsidRPr="000B6899">
        <w:t xml:space="preserve">) oder dem Nachfolgeprogramm </w:t>
      </w:r>
      <w:proofErr w:type="spellStart"/>
      <w:r w:rsidRPr="000B6899">
        <w:t>KiTaPflege</w:t>
      </w:r>
      <w:proofErr w:type="spellEnd"/>
      <w:r w:rsidRPr="000B6899">
        <w:t xml:space="preserve"> (M&amp;M Software GmbH) haben dazu den Vorteil, Daten für die </w:t>
      </w:r>
      <w:proofErr w:type="spellStart"/>
      <w:r w:rsidRPr="000B6899">
        <w:t>jährl</w:t>
      </w:r>
      <w:proofErr w:type="spellEnd"/>
      <w:r w:rsidRPr="000B6899">
        <w:t xml:space="preserve">. Meldung über eine Schnittstelle in KDW-Tagespflege importieren zu können. </w:t>
      </w:r>
    </w:p>
    <w:p w14:paraId="2239B1AA" w14:textId="77777777" w:rsidR="000B6899" w:rsidRPr="000B6899" w:rsidRDefault="000B6899" w:rsidP="000B6899">
      <w:pPr>
        <w:numPr>
          <w:ilvl w:val="0"/>
          <w:numId w:val="12"/>
        </w:numPr>
        <w:jc w:val="both"/>
      </w:pPr>
      <w:r w:rsidRPr="000B6899">
        <w:t xml:space="preserve">Landkreise, Städte und Gemeinden können die Daten der beiden Bereiche Kindertagespflege und Kindertagesbetreuung über das KDW-Planungsmodul z.B. für die </w:t>
      </w:r>
      <w:r>
        <w:t xml:space="preserve">eigene </w:t>
      </w:r>
      <w:r w:rsidRPr="000B6899">
        <w:t xml:space="preserve">Bedarfsplanung gemeinsam nutzen und auswerten. </w:t>
      </w:r>
    </w:p>
    <w:p w14:paraId="1A618D1E" w14:textId="738520C1" w:rsidR="000B6899" w:rsidRPr="000B6899" w:rsidRDefault="000B6899" w:rsidP="000B6899">
      <w:pPr>
        <w:numPr>
          <w:ilvl w:val="0"/>
          <w:numId w:val="12"/>
        </w:numPr>
        <w:jc w:val="both"/>
      </w:pPr>
      <w:r w:rsidRPr="000B6899">
        <w:t>Analog zum KiTa-</w:t>
      </w:r>
      <w:r w:rsidR="001102EE">
        <w:t>B</w:t>
      </w:r>
      <w:r w:rsidRPr="000B6899">
        <w:t xml:space="preserve">ereich können auch „Planbezirke“ eingerichtet werden. Bei Landkreisen z.B. Raumschäften oder Gemeindegrößen usw. </w:t>
      </w:r>
      <w:r>
        <w:t>und in jedem Fall kann danach speziell auch ausgewertet werden.</w:t>
      </w:r>
    </w:p>
    <w:p w14:paraId="2B6F80E1" w14:textId="77777777" w:rsidR="000B6899" w:rsidRPr="000B6899" w:rsidRDefault="000B6899" w:rsidP="000B6899">
      <w:pPr>
        <w:numPr>
          <w:ilvl w:val="0"/>
          <w:numId w:val="12"/>
        </w:numPr>
        <w:jc w:val="both"/>
      </w:pPr>
      <w:r w:rsidRPr="000B6899">
        <w:t>Zusätzliche Erhebungen im Rahmen der Kindertagespflege könnten entfallen.</w:t>
      </w:r>
    </w:p>
    <w:p w14:paraId="6FB00E6D" w14:textId="77777777" w:rsidR="000B6899" w:rsidRPr="000B6899" w:rsidRDefault="000B6899" w:rsidP="000B6899">
      <w:pPr>
        <w:numPr>
          <w:ilvl w:val="0"/>
          <w:numId w:val="12"/>
        </w:numPr>
        <w:jc w:val="both"/>
      </w:pPr>
      <w:r w:rsidRPr="000B6899">
        <w:t>Viele vorgefertigte Auswertungsroutinen bzw. Listen sind bereits in KDW enthalten.</w:t>
      </w:r>
    </w:p>
    <w:p w14:paraId="502671DE" w14:textId="77777777" w:rsidR="00443796" w:rsidRDefault="00D778B7" w:rsidP="004B5233">
      <w:pPr>
        <w:jc w:val="both"/>
      </w:pPr>
      <w:r>
        <w:t>___</w:t>
      </w:r>
    </w:p>
    <w:p w14:paraId="6DEB3EAB" w14:textId="77777777" w:rsidR="004A3A06" w:rsidRDefault="00D778B7" w:rsidP="004A3A06">
      <w:pPr>
        <w:spacing w:before="120" w:after="120" w:line="240" w:lineRule="atLeast"/>
        <w:jc w:val="both"/>
        <w:rPr>
          <w:i/>
          <w:sz w:val="20"/>
        </w:rPr>
      </w:pPr>
      <w:r w:rsidRPr="00D778B7">
        <w:rPr>
          <w:i/>
          <w:sz w:val="20"/>
        </w:rPr>
        <w:t>* Wir bitten um Verständnis, dass aus Gründen der leichteren Lesbarkeit auf eine durchgängige Nennung der weiblichen und männlichen Bezeichnungen verzichtet wird. Selbstverständlich beziehen sich die Texte in gleicher Weise auf Frauen und Männer.</w:t>
      </w:r>
      <w:bookmarkStart w:id="0" w:name="_Toc456790546"/>
    </w:p>
    <w:p w14:paraId="74D00AF9" w14:textId="35B4FCE2" w:rsidR="0062197A" w:rsidRPr="004A3A06" w:rsidRDefault="001102EE" w:rsidP="004A3A06">
      <w:pPr>
        <w:spacing w:before="120" w:after="120" w:line="240" w:lineRule="atLeast"/>
        <w:jc w:val="both"/>
        <w:rPr>
          <w:sz w:val="20"/>
        </w:rPr>
      </w:pPr>
      <w:r>
        <w:rPr>
          <w:b/>
          <w:bCs/>
        </w:rPr>
        <w:lastRenderedPageBreak/>
        <w:t>Voraussetzungen,</w:t>
      </w:r>
      <w:r w:rsidR="00997A88">
        <w:rPr>
          <w:b/>
          <w:bCs/>
        </w:rPr>
        <w:t xml:space="preserve"> um </w:t>
      </w:r>
      <w:r w:rsidR="00997A88" w:rsidRPr="00997A88">
        <w:rPr>
          <w:b/>
          <w:bCs/>
          <w:color w:val="808080" w:themeColor="background1" w:themeShade="80"/>
        </w:rPr>
        <w:t>KDW-</w:t>
      </w:r>
      <w:r w:rsidR="000B6899">
        <w:rPr>
          <w:b/>
          <w:bCs/>
        </w:rPr>
        <w:t>TAGESPFLEGE nutzen zu können</w:t>
      </w:r>
      <w:bookmarkEnd w:id="0"/>
    </w:p>
    <w:p w14:paraId="6C41DF2D" w14:textId="77777777" w:rsidR="00A945ED" w:rsidRDefault="00A945ED" w:rsidP="007D144A"/>
    <w:p w14:paraId="361BB0C4" w14:textId="42C94A8C" w:rsidR="00997A88" w:rsidRDefault="00997A88" w:rsidP="000C00AF">
      <w:pPr>
        <w:rPr>
          <w:bCs/>
        </w:rPr>
      </w:pPr>
      <w:r w:rsidRPr="00997A88">
        <w:rPr>
          <w:bCs/>
          <w:color w:val="808080" w:themeColor="background1" w:themeShade="80"/>
        </w:rPr>
        <w:t>KDW-</w:t>
      </w:r>
      <w:r w:rsidRPr="00997A88">
        <w:rPr>
          <w:bCs/>
        </w:rPr>
        <w:t xml:space="preserve">TAGESPFLEGE </w:t>
      </w:r>
      <w:r>
        <w:rPr>
          <w:bCs/>
        </w:rPr>
        <w:t>wird über den sogenannten "</w:t>
      </w:r>
      <w:proofErr w:type="spellStart"/>
      <w:r>
        <w:rPr>
          <w:bCs/>
        </w:rPr>
        <w:t>Planerzugang</w:t>
      </w:r>
      <w:proofErr w:type="spellEnd"/>
      <w:r>
        <w:rPr>
          <w:bCs/>
        </w:rPr>
        <w:t xml:space="preserve">" gesteuert. </w:t>
      </w:r>
      <w:r w:rsidR="009239E9">
        <w:rPr>
          <w:bCs/>
        </w:rPr>
        <w:t xml:space="preserve">Sofern Sie noch </w:t>
      </w:r>
      <w:r w:rsidR="000C00AF">
        <w:rPr>
          <w:bCs/>
        </w:rPr>
        <w:t>nicht über einen entsprechenden Zugang verfügen</w:t>
      </w:r>
      <w:r w:rsidR="009239E9">
        <w:rPr>
          <w:bCs/>
        </w:rPr>
        <w:t>, können Sie diesen beim KVJS-Landesjugendamt bean</w:t>
      </w:r>
      <w:r w:rsidR="00397159">
        <w:rPr>
          <w:bCs/>
        </w:rPr>
        <w:t xml:space="preserve">tragen. Dieser Zugang ist </w:t>
      </w:r>
      <w:r w:rsidR="00D238AC">
        <w:rPr>
          <w:bCs/>
        </w:rPr>
        <w:t>Voraussetzung,</w:t>
      </w:r>
      <w:r w:rsidR="00397159">
        <w:rPr>
          <w:bCs/>
        </w:rPr>
        <w:t xml:space="preserve"> um das Modul nutzen zu können. </w:t>
      </w:r>
      <w:r w:rsidR="009239E9">
        <w:rPr>
          <w:bCs/>
        </w:rPr>
        <w:t>Das entsprechende An</w:t>
      </w:r>
      <w:r w:rsidR="000C00AF">
        <w:rPr>
          <w:bCs/>
        </w:rPr>
        <w:t>meldef</w:t>
      </w:r>
      <w:r w:rsidR="009239E9">
        <w:rPr>
          <w:bCs/>
        </w:rPr>
        <w:t xml:space="preserve">ormular </w:t>
      </w:r>
      <w:r w:rsidR="000C00AF">
        <w:rPr>
          <w:bCs/>
        </w:rPr>
        <w:t>finden</w:t>
      </w:r>
      <w:r w:rsidR="00E535E0">
        <w:rPr>
          <w:bCs/>
        </w:rPr>
        <w:t xml:space="preserve"> </w:t>
      </w:r>
      <w:r w:rsidR="000C00AF">
        <w:rPr>
          <w:bCs/>
        </w:rPr>
        <w:t xml:space="preserve">Sie auf </w:t>
      </w:r>
      <w:r w:rsidR="00E535E0">
        <w:rPr>
          <w:bCs/>
        </w:rPr>
        <w:t>d</w:t>
      </w:r>
      <w:r w:rsidR="000C00AF">
        <w:rPr>
          <w:bCs/>
        </w:rPr>
        <w:t>er</w:t>
      </w:r>
      <w:r w:rsidR="00E535E0">
        <w:rPr>
          <w:bCs/>
        </w:rPr>
        <w:t xml:space="preserve"> Login-Sei</w:t>
      </w:r>
      <w:r w:rsidR="000C00AF">
        <w:rPr>
          <w:bCs/>
        </w:rPr>
        <w:t>te von Kita-Data-</w:t>
      </w:r>
      <w:proofErr w:type="spellStart"/>
      <w:r w:rsidR="000C00AF">
        <w:rPr>
          <w:bCs/>
        </w:rPr>
        <w:t>Webhouse</w:t>
      </w:r>
      <w:proofErr w:type="spellEnd"/>
      <w:r w:rsidR="000C00AF">
        <w:rPr>
          <w:bCs/>
        </w:rPr>
        <w:t xml:space="preserve"> (KDW)</w:t>
      </w:r>
      <w:r w:rsidR="00E535E0">
        <w:rPr>
          <w:bCs/>
        </w:rPr>
        <w:t xml:space="preserve">. </w:t>
      </w:r>
      <w:r w:rsidR="00E535E0" w:rsidRPr="00E535E0">
        <w:rPr>
          <w:bCs/>
        </w:rPr>
        <w:t>https://test.kitaweb-bw.de</w:t>
      </w:r>
    </w:p>
    <w:p w14:paraId="5F592CF0" w14:textId="77777777" w:rsidR="00E535E0" w:rsidRDefault="00E535E0" w:rsidP="00A945ED">
      <w:pPr>
        <w:jc w:val="both"/>
        <w:rPr>
          <w:bCs/>
        </w:rPr>
      </w:pPr>
    </w:p>
    <w:p w14:paraId="7B1DD5F1" w14:textId="77777777" w:rsidR="00E535E0" w:rsidRDefault="00BB7361" w:rsidP="002871BB">
      <w:pPr>
        <w:spacing w:line="240" w:lineRule="auto"/>
        <w:jc w:val="both"/>
        <w:rPr>
          <w:bCs/>
        </w:rPr>
      </w:pPr>
      <w:r>
        <w:rPr>
          <w:noProof/>
        </w:rPr>
        <mc:AlternateContent>
          <mc:Choice Requires="wps">
            <w:drawing>
              <wp:anchor distT="0" distB="0" distL="114300" distR="114300" simplePos="0" relativeHeight="251694592" behindDoc="0" locked="0" layoutInCell="1" allowOverlap="1" wp14:anchorId="19A9AFAA" wp14:editId="1DC4D3DE">
                <wp:simplePos x="0" y="0"/>
                <wp:positionH relativeFrom="column">
                  <wp:posOffset>-57481</wp:posOffset>
                </wp:positionH>
                <wp:positionV relativeFrom="paragraph">
                  <wp:posOffset>626745</wp:posOffset>
                </wp:positionV>
                <wp:extent cx="1884045" cy="357505"/>
                <wp:effectExtent l="0" t="0" r="20955" b="23495"/>
                <wp:wrapNone/>
                <wp:docPr id="99" name="Rechteck 99"/>
                <wp:cNvGraphicFramePr/>
                <a:graphic xmlns:a="http://schemas.openxmlformats.org/drawingml/2006/main">
                  <a:graphicData uri="http://schemas.microsoft.com/office/word/2010/wordprocessingShape">
                    <wps:wsp>
                      <wps:cNvSpPr/>
                      <wps:spPr>
                        <a:xfrm>
                          <a:off x="0" y="0"/>
                          <a:ext cx="1884045" cy="3575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8829AC7" w14:textId="77777777" w:rsidR="00A44D93" w:rsidRPr="00E535E0" w:rsidRDefault="00A44D93" w:rsidP="00E535E0">
                            <w:pPr>
                              <w:rPr>
                                <w:color w:val="000000" w:themeColor="text1"/>
                                <w:szCs w:val="22"/>
                              </w:rPr>
                            </w:pPr>
                            <w:r w:rsidRPr="00E535E0">
                              <w:rPr>
                                <w:color w:val="000000" w:themeColor="text1"/>
                                <w:szCs w:val="22"/>
                              </w:rPr>
                              <w:t xml:space="preserve">https://www.kitaweb-bw.de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AFAA" id="Rechteck 99" o:spid="_x0000_s1026" style="position:absolute;left:0;text-align:left;margin-left:-4.55pt;margin-top:49.35pt;width:148.35pt;height:28.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" fillcolor="white [3201]" strokecolor="#f79646 [3209]" strokeweight="2pt">
                <v:textbox>
                  <w:txbxContent>
                    <w:p w14:paraId="48829AC7" w14:textId="77777777" w:rsidR="00A44D93" w:rsidRPr="00E535E0" w:rsidRDefault="00A44D93" w:rsidP="00E535E0">
                      <w:pPr>
                        <w:rPr>
                          <w:color w:val="000000" w:themeColor="text1"/>
                          <w:szCs w:val="22"/>
                        </w:rPr>
                      </w:pPr>
                      <w:r w:rsidRPr="00E535E0">
                        <w:rPr>
                          <w:color w:val="000000" w:themeColor="text1"/>
                          <w:szCs w:val="22"/>
                        </w:rPr>
                        <w:t xml:space="preserve">https://www.kitaweb-bw.de </w:t>
                      </w:r>
                    </w:p>
                  </w:txbxContent>
                </v:textbox>
              </v:rect>
            </w:pict>
          </mc:Fallback>
        </mc:AlternateContent>
      </w:r>
      <w:r w:rsidR="00070DDB">
        <w:rPr>
          <w:noProof/>
        </w:rPr>
        <mc:AlternateContent>
          <mc:Choice Requires="wps">
            <w:drawing>
              <wp:anchor distT="0" distB="0" distL="114300" distR="114300" simplePos="0" relativeHeight="251698688" behindDoc="0" locked="0" layoutInCell="1" allowOverlap="1" wp14:anchorId="2300AD96" wp14:editId="6C102756">
                <wp:simplePos x="0" y="0"/>
                <wp:positionH relativeFrom="column">
                  <wp:posOffset>3964940</wp:posOffset>
                </wp:positionH>
                <wp:positionV relativeFrom="paragraph">
                  <wp:posOffset>1557655</wp:posOffset>
                </wp:positionV>
                <wp:extent cx="1653540" cy="1430655"/>
                <wp:effectExtent l="0" t="0" r="22860" b="17145"/>
                <wp:wrapNone/>
                <wp:docPr id="5" name="Rechteck 5"/>
                <wp:cNvGraphicFramePr/>
                <a:graphic xmlns:a="http://schemas.openxmlformats.org/drawingml/2006/main">
                  <a:graphicData uri="http://schemas.microsoft.com/office/word/2010/wordprocessingShape">
                    <wps:wsp>
                      <wps:cNvSpPr/>
                      <wps:spPr>
                        <a:xfrm>
                          <a:off x="0" y="0"/>
                          <a:ext cx="1653540" cy="143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8600E" id="Rechteck 5" o:spid="_x0000_s1026" style="position:absolute;margin-left:312.2pt;margin-top:122.65pt;width:130.2pt;height:112.6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" filled="f" strokecolor="black [3213]"/>
            </w:pict>
          </mc:Fallback>
        </mc:AlternateContent>
      </w:r>
      <w:r w:rsidR="00070DDB">
        <w:rPr>
          <w:noProof/>
        </w:rPr>
        <mc:AlternateContent>
          <mc:Choice Requires="wps">
            <w:drawing>
              <wp:anchor distT="0" distB="0" distL="114300" distR="114300" simplePos="0" relativeHeight="251696640" behindDoc="0" locked="0" layoutInCell="1" allowOverlap="1" wp14:anchorId="42C1F1E6" wp14:editId="2569CE83">
                <wp:simplePos x="0" y="0"/>
                <wp:positionH relativeFrom="column">
                  <wp:posOffset>1292529</wp:posOffset>
                </wp:positionH>
                <wp:positionV relativeFrom="paragraph">
                  <wp:posOffset>2058035</wp:posOffset>
                </wp:positionV>
                <wp:extent cx="2639695" cy="635635"/>
                <wp:effectExtent l="0" t="19050" r="46355" b="31115"/>
                <wp:wrapNone/>
                <wp:docPr id="2" name="Pfeil nach rechts 2"/>
                <wp:cNvGraphicFramePr/>
                <a:graphic xmlns:a="http://schemas.openxmlformats.org/drawingml/2006/main">
                  <a:graphicData uri="http://schemas.microsoft.com/office/word/2010/wordprocessingShape">
                    <wps:wsp>
                      <wps:cNvSpPr/>
                      <wps:spPr>
                        <a:xfrm>
                          <a:off x="0" y="0"/>
                          <a:ext cx="2639695" cy="635635"/>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10F53D67" w14:textId="77777777" w:rsidR="007225F1" w:rsidRDefault="007225F1" w:rsidP="007225F1">
                            <w:pPr>
                              <w:jc w:val="center"/>
                            </w:pPr>
                            <w:r>
                              <w:t>Download Leitfaden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F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7" type="#_x0000_t13" style="position:absolute;left:0;text-align:left;margin-left:101.75pt;margin-top:162.05pt;width:207.85pt;height:50.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" adj="18999" fillcolor="white [3201]" strokecolor="#f79646 [3209]" strokeweight="2pt">
                <v:textbox>
                  <w:txbxContent>
                    <w:p w14:paraId="10F53D67" w14:textId="77777777" w:rsidR="007225F1" w:rsidRDefault="007225F1" w:rsidP="007225F1">
                      <w:pPr>
                        <w:jc w:val="center"/>
                      </w:pPr>
                      <w:r>
                        <w:t>Download Leitfaden …</w:t>
                      </w:r>
                    </w:p>
                  </w:txbxContent>
                </v:textbox>
              </v:shape>
            </w:pict>
          </mc:Fallback>
        </mc:AlternateContent>
      </w:r>
      <w:r w:rsidR="000C00AF">
        <w:rPr>
          <w:noProof/>
        </w:rPr>
        <mc:AlternateContent>
          <mc:Choice Requires="wps">
            <w:drawing>
              <wp:anchor distT="0" distB="0" distL="114300" distR="114300" simplePos="0" relativeHeight="251695616" behindDoc="0" locked="0" layoutInCell="1" allowOverlap="1" wp14:anchorId="672435C7" wp14:editId="73300A5A">
                <wp:simplePos x="0" y="0"/>
                <wp:positionH relativeFrom="column">
                  <wp:posOffset>3250152</wp:posOffset>
                </wp:positionH>
                <wp:positionV relativeFrom="paragraph">
                  <wp:posOffset>3291039</wp:posOffset>
                </wp:positionV>
                <wp:extent cx="2282024" cy="707390"/>
                <wp:effectExtent l="0" t="0" r="23495" b="16510"/>
                <wp:wrapNone/>
                <wp:docPr id="105" name="Pfeil nach links 105"/>
                <wp:cNvGraphicFramePr/>
                <a:graphic xmlns:a="http://schemas.openxmlformats.org/drawingml/2006/main">
                  <a:graphicData uri="http://schemas.microsoft.com/office/word/2010/wordprocessingShape">
                    <wps:wsp>
                      <wps:cNvSpPr/>
                      <wps:spPr>
                        <a:xfrm>
                          <a:off x="0" y="0"/>
                          <a:ext cx="2282024" cy="70739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0605FF77" w14:textId="77777777" w:rsidR="00A44D93" w:rsidRDefault="00A44D93" w:rsidP="00663AE7">
                            <w:pPr>
                              <w:ind w:left="142"/>
                            </w:pPr>
                            <w:r>
                              <w:t>Download Anmeldeformular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435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05" o:spid="_x0000_s1028" type="#_x0000_t66" style="position:absolute;left:0;text-align:left;margin-left:255.9pt;margin-top:259.15pt;width:179.7pt;height:55.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" adj="3348" fillcolor="white [3201]" strokecolor="#f79646 [3209]" strokeweight="2pt">
                <v:textbox>
                  <w:txbxContent>
                    <w:p w14:paraId="0605FF77" w14:textId="77777777" w:rsidR="00A44D93" w:rsidRDefault="00A44D93" w:rsidP="00663AE7">
                      <w:pPr>
                        <w:ind w:left="142"/>
                      </w:pPr>
                      <w:r>
                        <w:t>Download Anmeldeformular</w:t>
                      </w:r>
                    </w:p>
                  </w:txbxContent>
                </v:textbox>
              </v:shape>
            </w:pict>
          </mc:Fallback>
        </mc:AlternateContent>
      </w:r>
      <w:r w:rsidR="00E535E0">
        <w:rPr>
          <w:noProof/>
        </w:rPr>
        <w:drawing>
          <wp:inline distT="0" distB="0" distL="0" distR="0" wp14:anchorId="150A1097" wp14:editId="3E2B27EE">
            <wp:extent cx="5716988" cy="434092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24930" cy="4346953"/>
                    </a:xfrm>
                    <a:prstGeom prst="rect">
                      <a:avLst/>
                    </a:prstGeom>
                  </pic:spPr>
                </pic:pic>
              </a:graphicData>
            </a:graphic>
          </wp:inline>
        </w:drawing>
      </w:r>
    </w:p>
    <w:p w14:paraId="42A567D3" w14:textId="77777777" w:rsidR="00997A88" w:rsidRDefault="00997A88" w:rsidP="002871BB">
      <w:pPr>
        <w:spacing w:line="240" w:lineRule="auto"/>
        <w:jc w:val="both"/>
      </w:pPr>
    </w:p>
    <w:p w14:paraId="5E8CEB6F" w14:textId="200EC550" w:rsidR="007225F1" w:rsidRDefault="007225F1" w:rsidP="00A945ED">
      <w:pPr>
        <w:jc w:val="both"/>
      </w:pPr>
      <w:r>
        <w:rPr>
          <w:noProof/>
        </w:rPr>
        <w:drawing>
          <wp:anchor distT="0" distB="0" distL="114300" distR="114300" simplePos="0" relativeHeight="251697664" behindDoc="0" locked="0" layoutInCell="1" allowOverlap="1" wp14:anchorId="18A79C59" wp14:editId="7125AF5C">
            <wp:simplePos x="0" y="0"/>
            <wp:positionH relativeFrom="column">
              <wp:posOffset>3475990</wp:posOffset>
            </wp:positionH>
            <wp:positionV relativeFrom="paragraph">
              <wp:posOffset>687070</wp:posOffset>
            </wp:positionV>
            <wp:extent cx="2298700" cy="181229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98700" cy="1812290"/>
                    </a:xfrm>
                    <a:prstGeom prst="rect">
                      <a:avLst/>
                    </a:prstGeom>
                  </pic:spPr>
                </pic:pic>
              </a:graphicData>
            </a:graphic>
            <wp14:sizeRelH relativeFrom="page">
              <wp14:pctWidth>0</wp14:pctWidth>
            </wp14:sizeRelH>
            <wp14:sizeRelV relativeFrom="page">
              <wp14:pctHeight>0</wp14:pctHeight>
            </wp14:sizeRelV>
          </wp:anchor>
        </w:drawing>
      </w:r>
      <w:r w:rsidR="00663AE7">
        <w:t>Auf dem Formular markieren Sie bitte d</w:t>
      </w:r>
      <w:r w:rsidR="00663AE7" w:rsidRPr="00663AE7">
        <w:t xml:space="preserve">ie Berechtigungsstufe </w:t>
      </w:r>
      <w:r w:rsidR="00663AE7" w:rsidRPr="0049609B">
        <w:rPr>
          <w:b/>
        </w:rPr>
        <w:t>Kita-Planung</w:t>
      </w:r>
      <w:r w:rsidR="00004361">
        <w:rPr>
          <w:b/>
        </w:rPr>
        <w:t xml:space="preserve"> </w:t>
      </w:r>
      <w:r w:rsidR="00004361" w:rsidRPr="00004361">
        <w:t>und senden es vollständig ausgefüllt an den KVJS</w:t>
      </w:r>
      <w:r w:rsidR="00663AE7" w:rsidRPr="00004361">
        <w:t>.</w:t>
      </w:r>
      <w:r w:rsidR="00663AE7" w:rsidRPr="00663AE7">
        <w:t xml:space="preserve"> </w:t>
      </w:r>
      <w:r w:rsidR="00004361">
        <w:t>Sie erhalten innerhalb weniger Tage Ihre Zugangsberechtigun</w:t>
      </w:r>
      <w:r w:rsidR="00E32800">
        <w:t>g</w:t>
      </w:r>
      <w:r w:rsidR="00004361">
        <w:t xml:space="preserve"> per Post zugesandt. </w:t>
      </w:r>
      <w:r w:rsidR="00E32800">
        <w:t>Kita-Planung</w:t>
      </w:r>
      <w:r w:rsidR="00663AE7" w:rsidRPr="00663AE7">
        <w:t xml:space="preserve"> ist ausschließlich Landkreisen, Städten und Gemeinden vorbehalten, die im Rahmen der Bedar</w:t>
      </w:r>
      <w:r w:rsidR="004A3A06">
        <w:t>fs</w:t>
      </w:r>
      <w:r w:rsidR="00663AE7" w:rsidRPr="00663AE7">
        <w:t>planung Daten aller Kindertageseinrichtungen</w:t>
      </w:r>
      <w:r w:rsidR="0049609B">
        <w:t xml:space="preserve"> und der Kindertagespflege </w:t>
      </w:r>
      <w:r w:rsidR="00663AE7" w:rsidRPr="00663AE7">
        <w:t xml:space="preserve">in deren Zuständigkeitsbereich benötigen. Sie beinhaltet </w:t>
      </w:r>
      <w:r w:rsidR="00663AE7">
        <w:t xml:space="preserve">im Kita-Bereich </w:t>
      </w:r>
      <w:r w:rsidR="00663AE7" w:rsidRPr="00663AE7">
        <w:t xml:space="preserve">ein Leserecht für nicht personenbezogene </w:t>
      </w:r>
      <w:r w:rsidR="00663AE7">
        <w:t>Daten</w:t>
      </w:r>
      <w:r w:rsidR="0049609B">
        <w:t>.</w:t>
      </w:r>
      <w:r w:rsidR="00663AE7">
        <w:t xml:space="preserve"> </w:t>
      </w:r>
      <w:r w:rsidR="00E32800">
        <w:t>Der</w:t>
      </w:r>
      <w:r w:rsidR="00663AE7">
        <w:t xml:space="preserve"> Bereich Tagespflege </w:t>
      </w:r>
      <w:r w:rsidR="00E32800">
        <w:t>beinhaltet zusätzlich</w:t>
      </w:r>
      <w:r>
        <w:t xml:space="preserve"> weitreichende Schreibrechte. </w:t>
      </w:r>
      <w:r w:rsidR="0049609B">
        <w:t xml:space="preserve">Beide Bereiche können getrennt oder zusammen ausgewertet werden. </w:t>
      </w:r>
      <w:r>
        <w:t xml:space="preserve">Die diversen Leitfäden bieten dazu umfassende Informationen. </w:t>
      </w:r>
    </w:p>
    <w:p w14:paraId="5F30DCBC" w14:textId="77777777" w:rsidR="007225F1" w:rsidRDefault="007225F1">
      <w:pPr>
        <w:spacing w:line="240" w:lineRule="auto"/>
      </w:pPr>
      <w:r>
        <w:br w:type="page"/>
      </w:r>
    </w:p>
    <w:p w14:paraId="70910936" w14:textId="77777777" w:rsidR="00A945ED" w:rsidRPr="007241AD" w:rsidRDefault="00DA6F2E" w:rsidP="00DA6F2E">
      <w:pPr>
        <w:pStyle w:val="berschrift2"/>
        <w:tabs>
          <w:tab w:val="clear" w:pos="357"/>
        </w:tabs>
        <w:ind w:left="0" w:firstLine="0"/>
        <w:rPr>
          <w:b/>
        </w:rPr>
      </w:pPr>
      <w:r>
        <w:rPr>
          <w:b/>
        </w:rPr>
        <w:lastRenderedPageBreak/>
        <w:t>Die Dateneingabe</w:t>
      </w:r>
    </w:p>
    <w:p w14:paraId="071B528F" w14:textId="77777777" w:rsidR="0062197A" w:rsidRDefault="004A3A06" w:rsidP="00DA6F2E">
      <w:pPr>
        <w:spacing w:after="120"/>
        <w:jc w:val="both"/>
      </w:pPr>
      <w:r>
        <w:t>Um die D</w:t>
      </w:r>
      <w:r w:rsidR="009C50F0">
        <w:t xml:space="preserve">aten </w:t>
      </w:r>
      <w:r>
        <w:t>der</w:t>
      </w:r>
      <w:r w:rsidRPr="004A3A06">
        <w:t xml:space="preserve"> „Erhebung der Weiterentwicklung in der Kindertagespflege in Baden-Württemberg“ </w:t>
      </w:r>
      <w:r w:rsidR="009C50F0">
        <w:t xml:space="preserve">eingeben zu können, müssen Sie sich </w:t>
      </w:r>
      <w:r w:rsidR="006D6A56">
        <w:t xml:space="preserve">mit Ihren Zugangsdaten </w:t>
      </w:r>
      <w:r w:rsidR="009C50F0">
        <w:t>zunächst bei KDW anmelden</w:t>
      </w:r>
      <w:r w:rsidR="007241AD">
        <w:t xml:space="preserve">. </w:t>
      </w:r>
      <w:r w:rsidR="005254FF">
        <w:t xml:space="preserve">Wenn Sie bereits gültige Nutzerdaten </w:t>
      </w:r>
      <w:r w:rsidR="00AB5EF1">
        <w:t xml:space="preserve">haben bzw. Ihnen neue zugeschickt wurden, dann </w:t>
      </w:r>
      <w:r w:rsidR="009C50F0">
        <w:t xml:space="preserve">besuchen Sie </w:t>
      </w:r>
      <w:r w:rsidR="00AB5EF1">
        <w:t xml:space="preserve">zur Anmeldung </w:t>
      </w:r>
      <w:r w:rsidR="00DA6F2E">
        <w:t>die</w:t>
      </w:r>
      <w:r w:rsidR="009C50F0">
        <w:t xml:space="preserve"> </w:t>
      </w:r>
      <w:r w:rsidR="009C50F0" w:rsidRPr="00DA6F2E">
        <w:rPr>
          <w:color w:val="0D0D0D" w:themeColor="text1" w:themeTint="F2"/>
        </w:rPr>
        <w:t xml:space="preserve">Seite </w:t>
      </w:r>
      <w:hyperlink r:id="rId14" w:history="1">
        <w:r w:rsidR="009C50F0" w:rsidRPr="00DA6F2E">
          <w:rPr>
            <w:rStyle w:val="Hyperlink"/>
            <w:color w:val="0D0D0D" w:themeColor="text1" w:themeTint="F2"/>
          </w:rPr>
          <w:t>https://www.kitaweb-bw.de</w:t>
        </w:r>
      </w:hyperlink>
      <w:r w:rsidR="009C50F0">
        <w:t xml:space="preserve">, tragen </w:t>
      </w:r>
      <w:r w:rsidR="00AB5EF1">
        <w:t xml:space="preserve">dort </w:t>
      </w:r>
      <w:r w:rsidR="009C50F0">
        <w:t>Ihre Login-Daten</w:t>
      </w:r>
      <w:r w:rsidR="00AB5EF1">
        <w:t xml:space="preserve"> (Benutzername und Kennwort)</w:t>
      </w:r>
      <w:r w:rsidR="009C50F0">
        <w:t xml:space="preserve"> ein und klicken auf </w:t>
      </w:r>
      <w:r w:rsidR="00AB5EF1">
        <w:t>„Login“</w:t>
      </w:r>
      <w:r>
        <w:t>.</w:t>
      </w:r>
    </w:p>
    <w:p w14:paraId="3E3AE7D4" w14:textId="77777777" w:rsidR="00020F9E" w:rsidRDefault="00DA6F2E" w:rsidP="00020F9E">
      <w:pPr>
        <w:jc w:val="both"/>
      </w:pPr>
      <w:r>
        <w:rPr>
          <w:noProof/>
        </w:rPr>
        <w:drawing>
          <wp:inline distT="0" distB="0" distL="0" distR="0" wp14:anchorId="4DC562FE" wp14:editId="28738CCE">
            <wp:extent cx="5716988" cy="795613"/>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654" cy="801690"/>
                    </a:xfrm>
                    <a:prstGeom prst="rect">
                      <a:avLst/>
                    </a:prstGeom>
                  </pic:spPr>
                </pic:pic>
              </a:graphicData>
            </a:graphic>
          </wp:inline>
        </w:drawing>
      </w:r>
    </w:p>
    <w:p w14:paraId="74DC8C79" w14:textId="77777777" w:rsidR="00DA6F2E" w:rsidRDefault="00DA6F2E" w:rsidP="00020F9E">
      <w:pPr>
        <w:jc w:val="both"/>
      </w:pPr>
    </w:p>
    <w:p w14:paraId="4C0603B4" w14:textId="77777777" w:rsidR="00971482" w:rsidRDefault="009C50F0" w:rsidP="00971482">
      <w:pPr>
        <w:jc w:val="both"/>
      </w:pPr>
      <w:r>
        <w:t xml:space="preserve">Auf der Startseite haben Sie die Möglichkeit, entweder </w:t>
      </w:r>
      <w:r w:rsidR="00020F9E">
        <w:t xml:space="preserve">wie bisher auch </w:t>
      </w:r>
      <w:r w:rsidR="004A7B73">
        <w:t xml:space="preserve">einen beliebigen </w:t>
      </w:r>
      <w:r>
        <w:t xml:space="preserve">Stichtag </w:t>
      </w:r>
      <w:r w:rsidR="004A7B73">
        <w:t xml:space="preserve">auszuwählen, um beispielsweise </w:t>
      </w:r>
      <w:r w:rsidR="00971482">
        <w:t xml:space="preserve">die Daten für die Stichtagsmeldung einzugeben oder sich </w:t>
      </w:r>
      <w:r w:rsidR="004A7B73">
        <w:t>Listen ausgeben zu lassen</w:t>
      </w:r>
      <w:r w:rsidR="00971482">
        <w:t xml:space="preserve">. </w:t>
      </w:r>
      <w:r w:rsidR="00846A1F">
        <w:t xml:space="preserve">Für die </w:t>
      </w:r>
      <w:r w:rsidR="004A3A06">
        <w:t>„</w:t>
      </w:r>
      <w:r w:rsidR="00846A1F">
        <w:t>Erhebung zur Weiterentwicklung der KTP</w:t>
      </w:r>
      <w:r w:rsidR="004A3A06">
        <w:t>“</w:t>
      </w:r>
      <w:r w:rsidR="00846A1F">
        <w:t xml:space="preserve"> wählen Sie bitte den aktuellen Stichtag aus. </w:t>
      </w:r>
    </w:p>
    <w:p w14:paraId="1DC8F313" w14:textId="77777777" w:rsidR="00DA6F2E" w:rsidRDefault="00DA6F2E" w:rsidP="00971482">
      <w:pPr>
        <w:jc w:val="both"/>
      </w:pPr>
    </w:p>
    <w:p w14:paraId="4121DBD8" w14:textId="77777777" w:rsidR="00DA6F2E" w:rsidRDefault="00846A1F" w:rsidP="002871BB">
      <w:pPr>
        <w:spacing w:line="240" w:lineRule="auto"/>
        <w:jc w:val="both"/>
      </w:pPr>
      <w:r>
        <w:rPr>
          <w:noProof/>
        </w:rPr>
        <mc:AlternateContent>
          <mc:Choice Requires="wps">
            <w:drawing>
              <wp:anchor distT="0" distB="0" distL="114300" distR="114300" simplePos="0" relativeHeight="251700736" behindDoc="0" locked="0" layoutInCell="1" allowOverlap="1" wp14:anchorId="73ED8F34" wp14:editId="7B9BABF5">
                <wp:simplePos x="0" y="0"/>
                <wp:positionH relativeFrom="column">
                  <wp:posOffset>808990</wp:posOffset>
                </wp:positionH>
                <wp:positionV relativeFrom="paragraph">
                  <wp:posOffset>2956229</wp:posOffset>
                </wp:positionV>
                <wp:extent cx="2933065" cy="715148"/>
                <wp:effectExtent l="0" t="19050" r="38735" b="46990"/>
                <wp:wrapNone/>
                <wp:docPr id="101" name="Pfeil nach rechts 101"/>
                <wp:cNvGraphicFramePr/>
                <a:graphic xmlns:a="http://schemas.openxmlformats.org/drawingml/2006/main">
                  <a:graphicData uri="http://schemas.microsoft.com/office/word/2010/wordprocessingShape">
                    <wps:wsp>
                      <wps:cNvSpPr/>
                      <wps:spPr>
                        <a:xfrm>
                          <a:off x="0" y="0"/>
                          <a:ext cx="2933065" cy="715148"/>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68C8F502" w14:textId="77777777" w:rsidR="00846A1F" w:rsidRDefault="00846A1F" w:rsidP="00846A1F">
                            <w:pPr>
                              <w:jc w:val="center"/>
                            </w:pPr>
                            <w:r>
                              <w:t>Tagespflege-Modul einschalten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8F34" id="Pfeil nach rechts 101" o:spid="_x0000_s1029" type="#_x0000_t13" style="position:absolute;left:0;text-align:left;margin-left:63.7pt;margin-top:232.75pt;width:230.95pt;height:5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" adj="18967" fillcolor="white [3201]" strokecolor="#f79646 [3209]" strokeweight="2pt">
                <v:textbox>
                  <w:txbxContent>
                    <w:p w14:paraId="68C8F502" w14:textId="77777777" w:rsidR="00846A1F" w:rsidRDefault="00846A1F" w:rsidP="00846A1F">
                      <w:pPr>
                        <w:jc w:val="center"/>
                      </w:pPr>
                      <w:r>
                        <w:t>Tagespflege-Modul einschalten</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1E20CFC4" wp14:editId="6BCF4C1F">
                <wp:simplePos x="0" y="0"/>
                <wp:positionH relativeFrom="column">
                  <wp:posOffset>2907665</wp:posOffset>
                </wp:positionH>
                <wp:positionV relativeFrom="paragraph">
                  <wp:posOffset>873953</wp:posOffset>
                </wp:positionV>
                <wp:extent cx="2711395" cy="683812"/>
                <wp:effectExtent l="0" t="0" r="13335" b="21590"/>
                <wp:wrapNone/>
                <wp:docPr id="86" name="Pfeil nach links 86"/>
                <wp:cNvGraphicFramePr/>
                <a:graphic xmlns:a="http://schemas.openxmlformats.org/drawingml/2006/main">
                  <a:graphicData uri="http://schemas.microsoft.com/office/word/2010/wordprocessingShape">
                    <wps:wsp>
                      <wps:cNvSpPr/>
                      <wps:spPr>
                        <a:xfrm>
                          <a:off x="0" y="0"/>
                          <a:ext cx="2711395" cy="683812"/>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172E91F" w14:textId="77777777" w:rsidR="00846A1F" w:rsidRDefault="00846A1F" w:rsidP="00846A1F">
                            <w:pPr>
                              <w:jc w:val="center"/>
                            </w:pPr>
                            <w:r>
                              <w:t>gewünschten Stichtag auswählen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CFC4" id="Pfeil nach links 86" o:spid="_x0000_s1030" type="#_x0000_t66" style="position:absolute;left:0;text-align:left;margin-left:228.95pt;margin-top:68.8pt;width:213.5pt;height:53.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" adj="2724" fillcolor="white [3201]" strokecolor="#f79646 [3209]" strokeweight="2pt">
                <v:textbox>
                  <w:txbxContent>
                    <w:p w14:paraId="5172E91F" w14:textId="77777777" w:rsidR="00846A1F" w:rsidRDefault="00846A1F" w:rsidP="00846A1F">
                      <w:pPr>
                        <w:jc w:val="center"/>
                      </w:pPr>
                      <w:r>
                        <w:t>gewünschten Stichtag auswählen</w:t>
                      </w:r>
                    </w:p>
                  </w:txbxContent>
                </v:textbox>
              </v:shape>
            </w:pict>
          </mc:Fallback>
        </mc:AlternateContent>
      </w:r>
      <w:r>
        <w:rPr>
          <w:noProof/>
        </w:rPr>
        <w:drawing>
          <wp:inline distT="0" distB="0" distL="0" distR="0" wp14:anchorId="0AA82AC4" wp14:editId="707D4B16">
            <wp:extent cx="5759450" cy="3612056"/>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50" cy="3612056"/>
                    </a:xfrm>
                    <a:prstGeom prst="rect">
                      <a:avLst/>
                    </a:prstGeom>
                  </pic:spPr>
                </pic:pic>
              </a:graphicData>
            </a:graphic>
          </wp:inline>
        </w:drawing>
      </w:r>
    </w:p>
    <w:p w14:paraId="4AFBD34C" w14:textId="77777777" w:rsidR="00AC4BA1" w:rsidRDefault="00AC4BA1" w:rsidP="002871BB">
      <w:pPr>
        <w:spacing w:line="240" w:lineRule="auto"/>
        <w:jc w:val="both"/>
      </w:pPr>
    </w:p>
    <w:p w14:paraId="39E5DEAE" w14:textId="7B564895" w:rsidR="00846A1F" w:rsidRDefault="00AC4BA1" w:rsidP="00971482">
      <w:pPr>
        <w:jc w:val="both"/>
      </w:pPr>
      <w:r>
        <w:t xml:space="preserve">In der Mitte der Startseite finden Sie einen </w:t>
      </w:r>
      <w:r w:rsidR="00D238AC">
        <w:t>Button,</w:t>
      </w:r>
      <w:r>
        <w:t xml:space="preserve"> um das </w:t>
      </w:r>
      <w:r w:rsidR="001102EE">
        <w:t>Kindert</w:t>
      </w:r>
      <w:r>
        <w:t>agespflege-Modul einzuschalten, falls dies noch nicht geschehen ist.</w:t>
      </w:r>
    </w:p>
    <w:p w14:paraId="429C8B68" w14:textId="33AFC72A" w:rsidR="00846A1F" w:rsidRDefault="002C0D8C" w:rsidP="00971482">
      <w:pPr>
        <w:jc w:val="both"/>
      </w:pPr>
      <w:r>
        <w:t xml:space="preserve">Ist das </w:t>
      </w:r>
      <w:r w:rsidR="001102EE">
        <w:t>Kinder</w:t>
      </w:r>
      <w:r w:rsidR="0038422F">
        <w:t>t</w:t>
      </w:r>
      <w:r>
        <w:t xml:space="preserve">agespflege-Modul eingeschaltet erhalten Sie Zugriff auf alle Bereiche der Kindertagespflege. </w:t>
      </w:r>
      <w:r w:rsidR="00D70304">
        <w:t>Unter anderem auch auf die in KDW neue Erhebung zur Weiterentwicklung</w:t>
      </w:r>
      <w:r w:rsidR="00D12AAB">
        <w:t xml:space="preserve"> der Kindertagespflege</w:t>
      </w:r>
      <w:r w:rsidR="00D70304">
        <w:t>.</w:t>
      </w:r>
    </w:p>
    <w:p w14:paraId="0A9CF897" w14:textId="77777777" w:rsidR="00D70304" w:rsidRDefault="00D70304">
      <w:pPr>
        <w:spacing w:line="240" w:lineRule="auto"/>
      </w:pPr>
      <w:r>
        <w:br w:type="page"/>
      </w:r>
    </w:p>
    <w:p w14:paraId="42F96A3C" w14:textId="77777777" w:rsidR="00136908" w:rsidRDefault="00101908" w:rsidP="00971482">
      <w:pPr>
        <w:jc w:val="both"/>
      </w:pPr>
      <w:r>
        <w:rPr>
          <w:noProof/>
        </w:rPr>
        <w:lastRenderedPageBreak/>
        <mc:AlternateContent>
          <mc:Choice Requires="wps">
            <w:drawing>
              <wp:anchor distT="0" distB="0" distL="114300" distR="114300" simplePos="0" relativeHeight="251703808" behindDoc="0" locked="0" layoutInCell="1" allowOverlap="1" wp14:anchorId="11B67971" wp14:editId="205D8DA3">
                <wp:simplePos x="0" y="0"/>
                <wp:positionH relativeFrom="column">
                  <wp:posOffset>-2079625</wp:posOffset>
                </wp:positionH>
                <wp:positionV relativeFrom="paragraph">
                  <wp:posOffset>626110</wp:posOffset>
                </wp:positionV>
                <wp:extent cx="1709420" cy="190500"/>
                <wp:effectExtent l="0" t="0" r="24130" b="19050"/>
                <wp:wrapNone/>
                <wp:docPr id="103" name="Pfeil nach links 103"/>
                <wp:cNvGraphicFramePr/>
                <a:graphic xmlns:a="http://schemas.openxmlformats.org/drawingml/2006/main">
                  <a:graphicData uri="http://schemas.microsoft.com/office/word/2010/wordprocessingShape">
                    <wps:wsp>
                      <wps:cNvSpPr/>
                      <wps:spPr>
                        <a:xfrm>
                          <a:off x="0" y="0"/>
                          <a:ext cx="1709420" cy="1905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82805" id="Pfeil nach links 103" o:spid="_x0000_s1026" type="#_x0000_t66" style="position:absolute;margin-left:-163.75pt;margin-top:49.3pt;width:134.6pt;height:1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" adj="1204" fillcolor="white [3201]" strokecolor="#f79646 [3209]" strokeweight="2pt"/>
            </w:pict>
          </mc:Fallback>
        </mc:AlternateContent>
      </w:r>
      <w:r w:rsidR="008469BE">
        <w:rPr>
          <w:noProof/>
        </w:rPr>
        <w:drawing>
          <wp:anchor distT="0" distB="0" distL="114300" distR="114300" simplePos="0" relativeHeight="251706880" behindDoc="1" locked="0" layoutInCell="1" allowOverlap="1" wp14:anchorId="400F78C9" wp14:editId="2C99974E">
            <wp:simplePos x="0" y="0"/>
            <wp:positionH relativeFrom="column">
              <wp:posOffset>1905</wp:posOffset>
            </wp:positionH>
            <wp:positionV relativeFrom="paragraph">
              <wp:posOffset>2540</wp:posOffset>
            </wp:positionV>
            <wp:extent cx="4031615" cy="3519805"/>
            <wp:effectExtent l="0" t="0" r="6985" b="4445"/>
            <wp:wrapTight wrapText="bothSides">
              <wp:wrapPolygon edited="0">
                <wp:start x="0" y="0"/>
                <wp:lineTo x="0" y="21510"/>
                <wp:lineTo x="21535" y="21510"/>
                <wp:lineTo x="215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1615" cy="3519805"/>
                    </a:xfrm>
                    <a:prstGeom prst="rect">
                      <a:avLst/>
                    </a:prstGeom>
                  </pic:spPr>
                </pic:pic>
              </a:graphicData>
            </a:graphic>
            <wp14:sizeRelH relativeFrom="page">
              <wp14:pctWidth>0</wp14:pctWidth>
            </wp14:sizeRelH>
            <wp14:sizeRelV relativeFrom="page">
              <wp14:pctHeight>0</wp14:pctHeight>
            </wp14:sizeRelV>
          </wp:anchor>
        </w:drawing>
      </w:r>
      <w:r w:rsidR="002B15F6">
        <w:t xml:space="preserve">Wenn Sie im Menü </w:t>
      </w:r>
      <w:r w:rsidR="00AC4BA1">
        <w:t>Tagespfleg</w:t>
      </w:r>
      <w:r w:rsidR="00BB79CF">
        <w:t xml:space="preserve">e </w:t>
      </w:r>
      <w:r w:rsidR="002B15F6">
        <w:t xml:space="preserve">auf </w:t>
      </w:r>
      <w:r w:rsidR="00AC4BA1">
        <w:t>"</w:t>
      </w:r>
      <w:r w:rsidR="00D224A6">
        <w:t xml:space="preserve">Erhebung zur </w:t>
      </w:r>
      <w:r w:rsidR="002B15F6">
        <w:t>Entwicklung der KTP</w:t>
      </w:r>
      <w:r w:rsidR="004A3A06">
        <w:t>“</w:t>
      </w:r>
      <w:r w:rsidR="002B15F6">
        <w:t xml:space="preserve"> </w:t>
      </w:r>
      <w:r w:rsidR="004A3A06">
        <w:t>„</w:t>
      </w:r>
      <w:r w:rsidR="002B15F6">
        <w:t>klicken</w:t>
      </w:r>
      <w:r w:rsidR="00AC4BA1">
        <w:t>"</w:t>
      </w:r>
      <w:r w:rsidR="002B15F6">
        <w:t>, gelangen Sie schließlich zur entsprechenden Erfassungsmaske</w:t>
      </w:r>
      <w:r w:rsidR="00AC4BA1">
        <w:t xml:space="preserve"> und können Ihre Daten eingeben</w:t>
      </w:r>
      <w:r w:rsidR="002B15F6">
        <w:t>.</w:t>
      </w:r>
      <w:r w:rsidR="00AC4BA1">
        <w:t xml:space="preserve"> </w:t>
      </w:r>
    </w:p>
    <w:p w14:paraId="756D4E2B" w14:textId="77777777" w:rsidR="00B476F7" w:rsidRDefault="00B476F7" w:rsidP="00971482">
      <w:pPr>
        <w:jc w:val="both"/>
      </w:pPr>
    </w:p>
    <w:p w14:paraId="7D5CC7AC" w14:textId="77777777" w:rsidR="00C6228A" w:rsidRDefault="00136908" w:rsidP="00971482">
      <w:pPr>
        <w:jc w:val="both"/>
        <w:rPr>
          <w:bCs/>
        </w:rPr>
      </w:pPr>
      <w:r>
        <w:t xml:space="preserve">Sollten Sie in Ihrer Ansicht </w:t>
      </w:r>
      <w:r w:rsidR="00127A72">
        <w:rPr>
          <w:shd w:val="clear" w:color="auto" w:fill="F4D185"/>
        </w:rPr>
        <w:t>braun</w:t>
      </w:r>
      <w:r w:rsidRPr="00C6228A">
        <w:rPr>
          <w:shd w:val="clear" w:color="auto" w:fill="F4D185"/>
        </w:rPr>
        <w:t xml:space="preserve"> hinterlegte Felder</w:t>
      </w:r>
      <w:r>
        <w:t xml:space="preserve"> finden, wurden diese automatisch befüllt, da sie die jährliche Stichtagsmeldung an das statistische Landesamt bereits über KDW abgeben. </w:t>
      </w:r>
      <w:r w:rsidR="00C6228A" w:rsidRPr="00C6228A">
        <w:rPr>
          <w:b/>
        </w:rPr>
        <w:t xml:space="preserve">Diese Angaben können </w:t>
      </w:r>
      <w:r w:rsidR="00101908">
        <w:rPr>
          <w:b/>
        </w:rPr>
        <w:t xml:space="preserve">nur </w:t>
      </w:r>
      <w:r w:rsidR="00C6228A" w:rsidRPr="00C6228A">
        <w:rPr>
          <w:b/>
        </w:rPr>
        <w:t>über die Erfassungsmasken zur Stichtagsmeldung</w:t>
      </w:r>
      <w:r w:rsidRPr="00C6228A">
        <w:rPr>
          <w:b/>
          <w:bCs/>
        </w:rPr>
        <w:t xml:space="preserve"> </w:t>
      </w:r>
      <w:r w:rsidR="00C6228A" w:rsidRPr="00C6228A">
        <w:rPr>
          <w:b/>
          <w:bCs/>
        </w:rPr>
        <w:t xml:space="preserve">geändert werden. </w:t>
      </w:r>
      <w:r w:rsidR="00C6228A">
        <w:rPr>
          <w:bCs/>
        </w:rPr>
        <w:t xml:space="preserve">Eine Änderung </w:t>
      </w:r>
      <w:r w:rsidR="00101908">
        <w:rPr>
          <w:bCs/>
        </w:rPr>
        <w:t xml:space="preserve">der </w:t>
      </w:r>
      <w:r w:rsidR="00B476F7">
        <w:rPr>
          <w:bCs/>
        </w:rPr>
        <w:t xml:space="preserve">Angaben </w:t>
      </w:r>
      <w:r w:rsidR="00C6228A">
        <w:rPr>
          <w:bCs/>
        </w:rPr>
        <w:t xml:space="preserve">in diesem </w:t>
      </w:r>
      <w:r w:rsidR="00101908">
        <w:rPr>
          <w:bCs/>
        </w:rPr>
        <w:t>Bereich</w:t>
      </w:r>
      <w:r w:rsidR="00C6228A">
        <w:rPr>
          <w:bCs/>
        </w:rPr>
        <w:t xml:space="preserve"> der Erhebung ist nicht möglich</w:t>
      </w:r>
    </w:p>
    <w:p w14:paraId="6B64FBA8" w14:textId="77777777" w:rsidR="00101908" w:rsidRDefault="00101908" w:rsidP="00971482">
      <w:pPr>
        <w:jc w:val="both"/>
        <w:rPr>
          <w:b/>
        </w:rPr>
      </w:pPr>
    </w:p>
    <w:p w14:paraId="1C1744B5" w14:textId="77777777" w:rsidR="00136908" w:rsidRPr="004A3A06" w:rsidRDefault="00101908" w:rsidP="00971482">
      <w:pPr>
        <w:jc w:val="both"/>
        <w:rPr>
          <w:b/>
        </w:rPr>
      </w:pPr>
      <w:r>
        <w:rPr>
          <w:noProof/>
        </w:rPr>
        <mc:AlternateContent>
          <mc:Choice Requires="wps">
            <w:drawing>
              <wp:anchor distT="0" distB="0" distL="114300" distR="114300" simplePos="0" relativeHeight="251709952" behindDoc="0" locked="0" layoutInCell="1" allowOverlap="1" wp14:anchorId="1B4E4E79" wp14:editId="26254835">
                <wp:simplePos x="0" y="0"/>
                <wp:positionH relativeFrom="column">
                  <wp:posOffset>2555240</wp:posOffset>
                </wp:positionH>
                <wp:positionV relativeFrom="paragraph">
                  <wp:posOffset>1774338</wp:posOffset>
                </wp:positionV>
                <wp:extent cx="3123211" cy="2778826"/>
                <wp:effectExtent l="0" t="0" r="20320" b="21590"/>
                <wp:wrapNone/>
                <wp:docPr id="18" name="Textfeld 18"/>
                <wp:cNvGraphicFramePr/>
                <a:graphic xmlns:a="http://schemas.openxmlformats.org/drawingml/2006/main">
                  <a:graphicData uri="http://schemas.microsoft.com/office/word/2010/wordprocessingShape">
                    <wps:wsp>
                      <wps:cNvSpPr txBox="1"/>
                      <wps:spPr>
                        <a:xfrm>
                          <a:off x="0" y="0"/>
                          <a:ext cx="3123211" cy="2778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0CB34" w14:textId="77777777" w:rsidR="00101908" w:rsidRDefault="00101908">
                            <w:pPr>
                              <w:rPr>
                                <w:noProof/>
                              </w:rPr>
                            </w:pPr>
                            <w:r>
                              <w:rPr>
                                <w:noProof/>
                              </w:rPr>
                              <w:t>Andernfalls können Sie Ihre Angaben wie gewohnt in den Feldern erfassen.</w:t>
                            </w:r>
                          </w:p>
                          <w:p w14:paraId="2A0049E2" w14:textId="77777777" w:rsidR="00101908" w:rsidRDefault="00101908">
                            <w:r>
                              <w:rPr>
                                <w:noProof/>
                              </w:rPr>
                              <w:drawing>
                                <wp:inline distT="0" distB="0" distL="0" distR="0" wp14:anchorId="4A8BE354" wp14:editId="739CEB06">
                                  <wp:extent cx="2969260" cy="2132400"/>
                                  <wp:effectExtent l="0" t="0" r="254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69260" cy="213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E4E79" id="_x0000_t202" coordsize="21600,21600" o:spt="202" path="m,l,21600r21600,l21600,xe">
                <v:stroke joinstyle="miter"/>
                <v:path gradientshapeok="t" o:connecttype="rect"/>
              </v:shapetype>
              <v:shape id="Textfeld 18" o:spid="_x0000_s1031" type="#_x0000_t202" style="position:absolute;left:0;text-align:left;margin-left:201.2pt;margin-top:139.7pt;width:245.9pt;height:21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" fillcolor="white [3201]" strokeweight=".5pt">
                <v:textbox>
                  <w:txbxContent>
                    <w:p w14:paraId="2A80CB34" w14:textId="77777777" w:rsidR="00101908" w:rsidRDefault="00101908">
                      <w:pPr>
                        <w:rPr>
                          <w:noProof/>
                        </w:rPr>
                      </w:pPr>
                      <w:r>
                        <w:rPr>
                          <w:noProof/>
                        </w:rPr>
                        <w:t>Andernfalls können Sie Ihre Angaben wie gewohnt in den Feldern erfassen.</w:t>
                      </w:r>
                    </w:p>
                    <w:p w14:paraId="2A0049E2" w14:textId="77777777" w:rsidR="00101908" w:rsidRDefault="00101908">
                      <w:r>
                        <w:rPr>
                          <w:noProof/>
                        </w:rPr>
                        <w:drawing>
                          <wp:inline distT="0" distB="0" distL="0" distR="0" wp14:anchorId="4A8BE354" wp14:editId="739CEB06">
                            <wp:extent cx="2969260" cy="2132400"/>
                            <wp:effectExtent l="0" t="0" r="254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69260" cy="2132400"/>
                                    </a:xfrm>
                                    <a:prstGeom prst="rect">
                                      <a:avLst/>
                                    </a:prstGeom>
                                  </pic:spPr>
                                </pic:pic>
                              </a:graphicData>
                            </a:graphic>
                          </wp:inline>
                        </w:drawing>
                      </w:r>
                    </w:p>
                  </w:txbxContent>
                </v:textbox>
              </v:shape>
            </w:pict>
          </mc:Fallback>
        </mc:AlternateContent>
      </w:r>
      <w:r w:rsidR="00136908">
        <w:rPr>
          <w:noProof/>
        </w:rPr>
        <w:drawing>
          <wp:inline distT="0" distB="0" distL="0" distR="0" wp14:anchorId="7F4FE155" wp14:editId="3684700B">
            <wp:extent cx="5759450" cy="3598585"/>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3598585"/>
                    </a:xfrm>
                    <a:prstGeom prst="rect">
                      <a:avLst/>
                    </a:prstGeom>
                  </pic:spPr>
                </pic:pic>
              </a:graphicData>
            </a:graphic>
          </wp:inline>
        </w:drawing>
      </w:r>
    </w:p>
    <w:p w14:paraId="43B3A427" w14:textId="77777777" w:rsidR="00846A1F" w:rsidRDefault="000A660C" w:rsidP="002871BB">
      <w:pPr>
        <w:spacing w:line="240" w:lineRule="auto"/>
        <w:jc w:val="both"/>
      </w:pPr>
      <w:r>
        <w:rPr>
          <w:noProof/>
        </w:rPr>
        <mc:AlternateContent>
          <mc:Choice Requires="wps">
            <w:drawing>
              <wp:anchor distT="0" distB="0" distL="114300" distR="114300" simplePos="0" relativeHeight="251704832" behindDoc="0" locked="0" layoutInCell="1" allowOverlap="1" wp14:anchorId="11CB1AB5" wp14:editId="37CC5AE2">
                <wp:simplePos x="0" y="0"/>
                <wp:positionH relativeFrom="column">
                  <wp:posOffset>3035556</wp:posOffset>
                </wp:positionH>
                <wp:positionV relativeFrom="paragraph">
                  <wp:posOffset>3091815</wp:posOffset>
                </wp:positionV>
                <wp:extent cx="938254" cy="461175"/>
                <wp:effectExtent l="0" t="0" r="14605" b="15240"/>
                <wp:wrapNone/>
                <wp:docPr id="106" name="Pfeil nach links 106"/>
                <wp:cNvGraphicFramePr/>
                <a:graphic xmlns:a="http://schemas.openxmlformats.org/drawingml/2006/main">
                  <a:graphicData uri="http://schemas.microsoft.com/office/word/2010/wordprocessingShape">
                    <wps:wsp>
                      <wps:cNvSpPr/>
                      <wps:spPr>
                        <a:xfrm>
                          <a:off x="0" y="0"/>
                          <a:ext cx="938254" cy="4611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0C64356C" w14:textId="77777777" w:rsidR="000A660C" w:rsidRPr="000A660C" w:rsidRDefault="000A660C" w:rsidP="000A660C">
                            <w:pPr>
                              <w:spacing w:line="240" w:lineRule="auto"/>
                              <w:jc w:val="center"/>
                              <w:rPr>
                                <w:sz w:val="18"/>
                                <w:szCs w:val="18"/>
                              </w:rPr>
                            </w:pPr>
                            <w:r w:rsidRPr="000A660C">
                              <w:rPr>
                                <w:sz w:val="18"/>
                                <w:szCs w:val="18"/>
                              </w:rPr>
                              <w:t>Upload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1AB5" id="Pfeil nach links 106" o:spid="_x0000_s1032" type="#_x0000_t66" style="position:absolute;left:0;text-align:left;margin-left:239pt;margin-top:243.45pt;width:73.9pt;height:36.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" adj="5308" fillcolor="white [3201]" strokecolor="#f79646 [3209]" strokeweight="2pt">
                <v:textbox inset="1mm,1mm,1mm,1mm">
                  <w:txbxContent>
                    <w:p w14:paraId="0C64356C" w14:textId="77777777" w:rsidR="000A660C" w:rsidRPr="000A660C" w:rsidRDefault="000A660C" w:rsidP="000A660C">
                      <w:pPr>
                        <w:spacing w:line="240" w:lineRule="auto"/>
                        <w:jc w:val="center"/>
                        <w:rPr>
                          <w:sz w:val="18"/>
                          <w:szCs w:val="18"/>
                        </w:rPr>
                      </w:pPr>
                      <w:r w:rsidRPr="000A660C">
                        <w:rPr>
                          <w:sz w:val="18"/>
                          <w:szCs w:val="18"/>
                        </w:rPr>
                        <w:t>Upload</w:t>
                      </w:r>
                    </w:p>
                  </w:txbxContent>
                </v:textbox>
              </v:shape>
            </w:pict>
          </mc:Fallback>
        </mc:AlternateContent>
      </w:r>
    </w:p>
    <w:p w14:paraId="5DAD422F" w14:textId="77777777" w:rsidR="006422B7" w:rsidRDefault="006422B7" w:rsidP="002871BB">
      <w:pPr>
        <w:spacing w:line="240" w:lineRule="auto"/>
        <w:jc w:val="both"/>
      </w:pPr>
    </w:p>
    <w:p w14:paraId="5AD0F2FE" w14:textId="77777777" w:rsidR="006422B7" w:rsidRDefault="006422B7" w:rsidP="002871BB">
      <w:pPr>
        <w:spacing w:line="240" w:lineRule="auto"/>
        <w:jc w:val="both"/>
      </w:pPr>
    </w:p>
    <w:p w14:paraId="1D06E606" w14:textId="77777777" w:rsidR="006422B7" w:rsidRDefault="003018B5" w:rsidP="002871BB">
      <w:pPr>
        <w:spacing w:line="240" w:lineRule="auto"/>
        <w:jc w:val="both"/>
      </w:pPr>
      <w:r>
        <w:rPr>
          <w:noProof/>
        </w:rPr>
        <mc:AlternateContent>
          <mc:Choice Requires="wps">
            <w:drawing>
              <wp:anchor distT="0" distB="0" distL="114300" distR="114300" simplePos="0" relativeHeight="251712000" behindDoc="0" locked="0" layoutInCell="1" allowOverlap="1" wp14:anchorId="35C774BB" wp14:editId="3FD6019A">
                <wp:simplePos x="0" y="0"/>
                <wp:positionH relativeFrom="column">
                  <wp:posOffset>1757045</wp:posOffset>
                </wp:positionH>
                <wp:positionV relativeFrom="paragraph">
                  <wp:posOffset>-350520</wp:posOffset>
                </wp:positionV>
                <wp:extent cx="2374265"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0E3B911" w14:textId="77777777" w:rsidR="004F136F" w:rsidRDefault="004F136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C774BB" id="Textfeld 2" o:spid="_x0000_s1033" type="#_x0000_t202" style="position:absolute;left:0;text-align:left;margin-left:138.35pt;margin-top:-27.6pt;width:186.95pt;height:110.55pt;z-index:25171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" filled="f" stroked="f">
                <v:textbox style="mso-fit-shape-to-text:t">
                  <w:txbxContent>
                    <w:p w14:paraId="00E3B911" w14:textId="77777777" w:rsidR="004F136F" w:rsidRDefault="004F136F"/>
                  </w:txbxContent>
                </v:textbox>
              </v:shape>
            </w:pict>
          </mc:Fallback>
        </mc:AlternateContent>
      </w:r>
      <w:r w:rsidR="004F136F">
        <w:rPr>
          <w:noProof/>
        </w:rPr>
        <w:drawing>
          <wp:anchor distT="0" distB="0" distL="114300" distR="114300" simplePos="0" relativeHeight="251713024" behindDoc="0" locked="0" layoutInCell="1" allowOverlap="1" wp14:anchorId="1008385B" wp14:editId="2666B282">
            <wp:simplePos x="0" y="0"/>
            <wp:positionH relativeFrom="column">
              <wp:posOffset>595861</wp:posOffset>
            </wp:positionH>
            <wp:positionV relativeFrom="paragraph">
              <wp:posOffset>3316127</wp:posOffset>
            </wp:positionV>
            <wp:extent cx="1472540" cy="109964"/>
            <wp:effectExtent l="0" t="0" r="0"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15058" cy="113139"/>
                    </a:xfrm>
                    <a:prstGeom prst="rect">
                      <a:avLst/>
                    </a:prstGeom>
                  </pic:spPr>
                </pic:pic>
              </a:graphicData>
            </a:graphic>
            <wp14:sizeRelH relativeFrom="page">
              <wp14:pctWidth>0</wp14:pctWidth>
            </wp14:sizeRelH>
            <wp14:sizeRelV relativeFrom="page">
              <wp14:pctHeight>0</wp14:pctHeight>
            </wp14:sizeRelV>
          </wp:anchor>
        </w:drawing>
      </w:r>
      <w:r w:rsidR="004F136F">
        <w:rPr>
          <w:noProof/>
        </w:rPr>
        <mc:AlternateContent>
          <mc:Choice Requires="wps">
            <w:drawing>
              <wp:anchor distT="0" distB="0" distL="114300" distR="114300" simplePos="0" relativeHeight="251708928" behindDoc="0" locked="0" layoutInCell="1" allowOverlap="1" wp14:anchorId="4CDAE896" wp14:editId="0519A7A6">
                <wp:simplePos x="0" y="0"/>
                <wp:positionH relativeFrom="column">
                  <wp:posOffset>3656965</wp:posOffset>
                </wp:positionH>
                <wp:positionV relativeFrom="paragraph">
                  <wp:posOffset>3673475</wp:posOffset>
                </wp:positionV>
                <wp:extent cx="937895" cy="461010"/>
                <wp:effectExtent l="0" t="0" r="14605" b="15240"/>
                <wp:wrapNone/>
                <wp:docPr id="16" name="Pfeil nach links 16"/>
                <wp:cNvGraphicFramePr/>
                <a:graphic xmlns:a="http://schemas.openxmlformats.org/drawingml/2006/main">
                  <a:graphicData uri="http://schemas.microsoft.com/office/word/2010/wordprocessingShape">
                    <wps:wsp>
                      <wps:cNvSpPr/>
                      <wps:spPr>
                        <a:xfrm>
                          <a:off x="0" y="0"/>
                          <a:ext cx="937895" cy="46101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0C1A7FF7" w14:textId="77777777" w:rsidR="006422B7" w:rsidRPr="000A660C" w:rsidRDefault="006422B7" w:rsidP="000A660C">
                            <w:pPr>
                              <w:spacing w:line="240" w:lineRule="auto"/>
                              <w:jc w:val="center"/>
                              <w:rPr>
                                <w:sz w:val="18"/>
                                <w:szCs w:val="18"/>
                              </w:rPr>
                            </w:pPr>
                            <w:r w:rsidRPr="000A660C">
                              <w:rPr>
                                <w:sz w:val="18"/>
                                <w:szCs w:val="18"/>
                              </w:rPr>
                              <w:t>Upload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E896" id="Pfeil nach links 16" o:spid="_x0000_s1034" type="#_x0000_t66" style="position:absolute;left:0;text-align:left;margin-left:287.95pt;margin-top:289.25pt;width:73.85pt;height:36.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" adj="5309" fillcolor="white [3201]" strokecolor="#f79646 [3209]" strokeweight="2pt">
                <v:textbox inset="1mm,1mm,1mm,1mm">
                  <w:txbxContent>
                    <w:p w14:paraId="0C1A7FF7" w14:textId="77777777" w:rsidR="006422B7" w:rsidRPr="000A660C" w:rsidRDefault="006422B7" w:rsidP="000A660C">
                      <w:pPr>
                        <w:spacing w:line="240" w:lineRule="auto"/>
                        <w:jc w:val="center"/>
                        <w:rPr>
                          <w:sz w:val="18"/>
                          <w:szCs w:val="18"/>
                        </w:rPr>
                      </w:pPr>
                      <w:r w:rsidRPr="000A660C">
                        <w:rPr>
                          <w:sz w:val="18"/>
                          <w:szCs w:val="18"/>
                        </w:rPr>
                        <w:t>Upload</w:t>
                      </w:r>
                    </w:p>
                  </w:txbxContent>
                </v:textbox>
              </v:shape>
            </w:pict>
          </mc:Fallback>
        </mc:AlternateContent>
      </w:r>
    </w:p>
    <w:p w14:paraId="2CB32F4D" w14:textId="77777777" w:rsidR="006422B7" w:rsidRDefault="006422B7" w:rsidP="002871BB">
      <w:pPr>
        <w:spacing w:line="240" w:lineRule="auto"/>
        <w:jc w:val="both"/>
      </w:pPr>
    </w:p>
    <w:p w14:paraId="712A5C82" w14:textId="77777777" w:rsidR="003018B5" w:rsidRDefault="0032702E" w:rsidP="00C6228A">
      <w:pPr>
        <w:jc w:val="both"/>
      </w:pPr>
      <w:r>
        <w:rPr>
          <w:noProof/>
        </w:rPr>
        <w:lastRenderedPageBreak/>
        <w:drawing>
          <wp:anchor distT="0" distB="0" distL="114300" distR="114300" simplePos="0" relativeHeight="251720192" behindDoc="0" locked="0" layoutInCell="1" allowOverlap="1" wp14:anchorId="44414706" wp14:editId="174E821B">
            <wp:simplePos x="0" y="0"/>
            <wp:positionH relativeFrom="column">
              <wp:posOffset>1165860</wp:posOffset>
            </wp:positionH>
            <wp:positionV relativeFrom="paragraph">
              <wp:posOffset>1019396</wp:posOffset>
            </wp:positionV>
            <wp:extent cx="2108835" cy="131445"/>
            <wp:effectExtent l="0" t="0" r="5715"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08835" cy="131445"/>
                    </a:xfrm>
                    <a:prstGeom prst="rect">
                      <a:avLst/>
                    </a:prstGeom>
                  </pic:spPr>
                </pic:pic>
              </a:graphicData>
            </a:graphic>
            <wp14:sizeRelH relativeFrom="page">
              <wp14:pctWidth>0</wp14:pctWidth>
            </wp14:sizeRelH>
            <wp14:sizeRelV relativeFrom="page">
              <wp14:pctHeight>0</wp14:pctHeight>
            </wp14:sizeRelV>
          </wp:anchor>
        </w:drawing>
      </w:r>
      <w:r w:rsidR="003A2C7D">
        <w:rPr>
          <w:noProof/>
        </w:rPr>
        <mc:AlternateContent>
          <mc:Choice Requires="wps">
            <w:drawing>
              <wp:anchor distT="0" distB="0" distL="114300" distR="114300" simplePos="0" relativeHeight="251719168" behindDoc="0" locked="0" layoutInCell="1" allowOverlap="1" wp14:anchorId="39E1FFE1" wp14:editId="2E222BD0">
                <wp:simplePos x="0" y="0"/>
                <wp:positionH relativeFrom="column">
                  <wp:posOffset>4096109</wp:posOffset>
                </wp:positionH>
                <wp:positionV relativeFrom="paragraph">
                  <wp:posOffset>1239188</wp:posOffset>
                </wp:positionV>
                <wp:extent cx="938254" cy="461175"/>
                <wp:effectExtent l="0" t="0" r="14605" b="15240"/>
                <wp:wrapNone/>
                <wp:docPr id="22" name="Pfeil nach links 22"/>
                <wp:cNvGraphicFramePr/>
                <a:graphic xmlns:a="http://schemas.openxmlformats.org/drawingml/2006/main">
                  <a:graphicData uri="http://schemas.microsoft.com/office/word/2010/wordprocessingShape">
                    <wps:wsp>
                      <wps:cNvSpPr/>
                      <wps:spPr>
                        <a:xfrm>
                          <a:off x="0" y="0"/>
                          <a:ext cx="938254" cy="4611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0910166" w14:textId="77777777" w:rsidR="003A2C7D" w:rsidRPr="000A660C" w:rsidRDefault="003A2C7D" w:rsidP="003A2C7D">
                            <w:pPr>
                              <w:spacing w:line="240" w:lineRule="auto"/>
                              <w:jc w:val="center"/>
                              <w:rPr>
                                <w:sz w:val="18"/>
                                <w:szCs w:val="18"/>
                              </w:rPr>
                            </w:pPr>
                            <w:r w:rsidRPr="000A660C">
                              <w:rPr>
                                <w:sz w:val="18"/>
                                <w:szCs w:val="18"/>
                              </w:rPr>
                              <w:t>Upload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1FFE1" id="Pfeil nach links 22" o:spid="_x0000_s1035" type="#_x0000_t66" style="position:absolute;left:0;text-align:left;margin-left:322.55pt;margin-top:97.55pt;width:73.9pt;height:36.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" adj="5308" fillcolor="white [3201]" strokecolor="#f79646 [3209]" strokeweight="2pt">
                <v:textbox inset="1mm,1mm,1mm,1mm">
                  <w:txbxContent>
                    <w:p w14:paraId="30910166" w14:textId="77777777" w:rsidR="003A2C7D" w:rsidRPr="000A660C" w:rsidRDefault="003A2C7D" w:rsidP="003A2C7D">
                      <w:pPr>
                        <w:spacing w:line="240" w:lineRule="auto"/>
                        <w:jc w:val="center"/>
                        <w:rPr>
                          <w:sz w:val="18"/>
                          <w:szCs w:val="18"/>
                        </w:rPr>
                      </w:pPr>
                      <w:r w:rsidRPr="000A660C">
                        <w:rPr>
                          <w:sz w:val="18"/>
                          <w:szCs w:val="18"/>
                        </w:rPr>
                        <w:t>Upload</w:t>
                      </w:r>
                    </w:p>
                  </w:txbxContent>
                </v:textbox>
              </v:shape>
            </w:pict>
          </mc:Fallback>
        </mc:AlternateContent>
      </w:r>
      <w:r w:rsidR="00A25B1C">
        <w:rPr>
          <w:noProof/>
        </w:rPr>
        <mc:AlternateContent>
          <mc:Choice Requires="wps">
            <w:drawing>
              <wp:anchor distT="0" distB="0" distL="114300" distR="114300" simplePos="0" relativeHeight="251717120" behindDoc="0" locked="0" layoutInCell="1" allowOverlap="1" wp14:anchorId="6FF79291" wp14:editId="07BEB3E0">
                <wp:simplePos x="0" y="0"/>
                <wp:positionH relativeFrom="column">
                  <wp:posOffset>1070874</wp:posOffset>
                </wp:positionH>
                <wp:positionV relativeFrom="paragraph">
                  <wp:posOffset>4260215</wp:posOffset>
                </wp:positionV>
                <wp:extent cx="2250374" cy="1403985"/>
                <wp:effectExtent l="0" t="0" r="0" b="127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374" cy="1403985"/>
                        </a:xfrm>
                        <a:prstGeom prst="rect">
                          <a:avLst/>
                        </a:prstGeom>
                        <a:noFill/>
                        <a:ln w="9525">
                          <a:noFill/>
                          <a:miter lim="800000"/>
                          <a:headEnd/>
                          <a:tailEnd/>
                        </a:ln>
                      </wps:spPr>
                      <wps:txbx>
                        <w:txbxContent>
                          <w:p w14:paraId="0EB71521" w14:textId="77777777" w:rsidR="00A25B1C" w:rsidRDefault="00A25B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79291" id="_x0000_s1036" type="#_x0000_t202" style="position:absolute;left:0;text-align:left;margin-left:84.3pt;margin-top:335.45pt;width:177.2pt;height:110.5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" filled="f" stroked="f">
                <v:textbox style="mso-fit-shape-to-text:t">
                  <w:txbxContent>
                    <w:p w14:paraId="0EB71521" w14:textId="77777777" w:rsidR="00A25B1C" w:rsidRDefault="00A25B1C"/>
                  </w:txbxContent>
                </v:textbox>
              </v:shape>
            </w:pict>
          </mc:Fallback>
        </mc:AlternateContent>
      </w:r>
      <w:r w:rsidR="003018B5">
        <w:rPr>
          <w:noProof/>
        </w:rPr>
        <mc:AlternateContent>
          <mc:Choice Requires="wps">
            <w:drawing>
              <wp:anchor distT="0" distB="0" distL="114300" distR="114300" simplePos="0" relativeHeight="251715072" behindDoc="0" locked="0" layoutInCell="1" allowOverlap="1" wp14:anchorId="3A073AC5" wp14:editId="4266595B">
                <wp:simplePos x="0" y="0"/>
                <wp:positionH relativeFrom="column">
                  <wp:posOffset>940245</wp:posOffset>
                </wp:positionH>
                <wp:positionV relativeFrom="paragraph">
                  <wp:posOffset>4272090</wp:posOffset>
                </wp:positionV>
                <wp:extent cx="1822863" cy="166255"/>
                <wp:effectExtent l="0" t="0" r="0" b="571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863" cy="166255"/>
                        </a:xfrm>
                        <a:prstGeom prst="rect">
                          <a:avLst/>
                        </a:prstGeom>
                        <a:noFill/>
                        <a:ln w="9525">
                          <a:noFill/>
                          <a:miter lim="800000"/>
                          <a:headEnd/>
                          <a:tailEnd/>
                        </a:ln>
                      </wps:spPr>
                      <wps:txbx>
                        <w:txbxContent>
                          <w:p w14:paraId="7057AB25" w14:textId="77777777" w:rsidR="003018B5" w:rsidRDefault="00301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3AC5" id="_x0000_s1037" type="#_x0000_t202" style="position:absolute;left:0;text-align:left;margin-left:74.05pt;margin-top:336.4pt;width:143.55pt;height:13.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" filled="f" stroked="f">
                <v:textbox>
                  <w:txbxContent>
                    <w:p w14:paraId="7057AB25" w14:textId="77777777" w:rsidR="003018B5" w:rsidRDefault="003018B5"/>
                  </w:txbxContent>
                </v:textbox>
              </v:shape>
            </w:pict>
          </mc:Fallback>
        </mc:AlternateContent>
      </w:r>
      <w:r w:rsidR="003018B5">
        <w:rPr>
          <w:noProof/>
        </w:rPr>
        <w:drawing>
          <wp:inline distT="0" distB="0" distL="0" distR="0" wp14:anchorId="6B7EBDF7" wp14:editId="784A98A0">
            <wp:extent cx="5824330" cy="1779104"/>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5175" r="-20"/>
                    <a:stretch/>
                  </pic:blipFill>
                  <pic:spPr bwMode="auto">
                    <a:xfrm>
                      <a:off x="0" y="0"/>
                      <a:ext cx="5826036" cy="1779625"/>
                    </a:xfrm>
                    <a:prstGeom prst="rect">
                      <a:avLst/>
                    </a:prstGeom>
                    <a:ln>
                      <a:noFill/>
                    </a:ln>
                    <a:extLst>
                      <a:ext uri="{53640926-AAD7-44D8-BBD7-CCE9431645EC}">
                        <a14:shadowObscured xmlns:a14="http://schemas.microsoft.com/office/drawing/2010/main"/>
                      </a:ext>
                    </a:extLst>
                  </pic:spPr>
                </pic:pic>
              </a:graphicData>
            </a:graphic>
          </wp:inline>
        </w:drawing>
      </w:r>
    </w:p>
    <w:p w14:paraId="012BE8A2" w14:textId="77777777" w:rsidR="003018B5" w:rsidRDefault="003018B5" w:rsidP="00C6228A">
      <w:pPr>
        <w:jc w:val="both"/>
      </w:pPr>
    </w:p>
    <w:p w14:paraId="0C8836A4" w14:textId="77777777" w:rsidR="00C6228A" w:rsidRDefault="006422B7" w:rsidP="00C6228A">
      <w:pPr>
        <w:jc w:val="both"/>
        <w:rPr>
          <w:b/>
        </w:rPr>
      </w:pPr>
      <w:r>
        <w:t xml:space="preserve">Es </w:t>
      </w:r>
      <w:r w:rsidR="00C6228A">
        <w:t xml:space="preserve">besteht die Möglichkeit Daten mit näheren Informationen zu importieren (Upload). </w:t>
      </w:r>
      <w:r w:rsidR="00C6228A" w:rsidRPr="004A3A06">
        <w:rPr>
          <w:b/>
        </w:rPr>
        <w:t>Speichern davor nicht vergessen!</w:t>
      </w:r>
    </w:p>
    <w:p w14:paraId="60A4F65D" w14:textId="77777777" w:rsidR="00D224A6" w:rsidRDefault="00D224A6" w:rsidP="00C07DF5">
      <w:pPr>
        <w:spacing w:line="240" w:lineRule="auto"/>
        <w:jc w:val="both"/>
      </w:pPr>
    </w:p>
    <w:p w14:paraId="338C2963" w14:textId="77777777" w:rsidR="00F15B40" w:rsidRDefault="00F15B40" w:rsidP="00C07DF5">
      <w:pPr>
        <w:spacing w:line="240" w:lineRule="auto"/>
        <w:jc w:val="both"/>
      </w:pPr>
    </w:p>
    <w:p w14:paraId="231C83CC" w14:textId="77777777" w:rsidR="00846A1F" w:rsidRDefault="00C07DF5" w:rsidP="00C07DF5">
      <w:pPr>
        <w:spacing w:line="240" w:lineRule="auto"/>
        <w:jc w:val="both"/>
      </w:pPr>
      <w:r w:rsidRPr="00D224A6">
        <w:rPr>
          <w:noProof/>
          <w:color w:val="FF0000"/>
        </w:rPr>
        <w:drawing>
          <wp:anchor distT="0" distB="0" distL="114300" distR="114300" simplePos="0" relativeHeight="251705856" behindDoc="0" locked="0" layoutInCell="1" allowOverlap="1" wp14:anchorId="60CE218B" wp14:editId="5EE9AF3B">
            <wp:simplePos x="0" y="0"/>
            <wp:positionH relativeFrom="column">
              <wp:posOffset>-2540</wp:posOffset>
            </wp:positionH>
            <wp:positionV relativeFrom="paragraph">
              <wp:posOffset>-1270</wp:posOffset>
            </wp:positionV>
            <wp:extent cx="2941955" cy="1663700"/>
            <wp:effectExtent l="0" t="0" r="0" b="0"/>
            <wp:wrapSquare wrapText="bothSides"/>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941955" cy="1663700"/>
                    </a:xfrm>
                    <a:prstGeom prst="rect">
                      <a:avLst/>
                    </a:prstGeom>
                  </pic:spPr>
                </pic:pic>
              </a:graphicData>
            </a:graphic>
            <wp14:sizeRelH relativeFrom="page">
              <wp14:pctWidth>0</wp14:pctWidth>
            </wp14:sizeRelH>
            <wp14:sizeRelV relativeFrom="page">
              <wp14:pctHeight>0</wp14:pctHeight>
            </wp14:sizeRelV>
          </wp:anchor>
        </w:drawing>
      </w:r>
      <w:r w:rsidR="000A660C">
        <w:t xml:space="preserve">Immer wenn Sie </w:t>
      </w:r>
      <w:r>
        <w:t xml:space="preserve">den Mauszeiger auf </w:t>
      </w:r>
      <w:r w:rsidR="000A660C">
        <w:t>diese</w:t>
      </w:r>
      <w:r>
        <w:t>m</w:t>
      </w:r>
      <w:r w:rsidR="000A660C">
        <w:t xml:space="preserve"> </w:t>
      </w:r>
      <w:r w:rsidR="000A660C">
        <w:rPr>
          <w:noProof/>
        </w:rPr>
        <w:drawing>
          <wp:inline distT="0" distB="0" distL="0" distR="0" wp14:anchorId="45F44D30" wp14:editId="484213B6">
            <wp:extent cx="209550" cy="200025"/>
            <wp:effectExtent l="0" t="0" r="0" b="9525"/>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9550" cy="200025"/>
                    </a:xfrm>
                    <a:prstGeom prst="rect">
                      <a:avLst/>
                    </a:prstGeom>
                  </pic:spPr>
                </pic:pic>
              </a:graphicData>
            </a:graphic>
          </wp:inline>
        </w:drawing>
      </w:r>
      <w:r>
        <w:t xml:space="preserve"> Zeichen ruhen lassen, erhalten Sie kurze Hilfetexte zum jeweiligen Merkmal. </w:t>
      </w:r>
    </w:p>
    <w:p w14:paraId="17F8F1DE" w14:textId="77777777" w:rsidR="000A50B2" w:rsidRDefault="000A50B2" w:rsidP="000A50B2">
      <w:pPr>
        <w:spacing w:line="240" w:lineRule="auto"/>
      </w:pPr>
    </w:p>
    <w:p w14:paraId="4463936F" w14:textId="77777777" w:rsidR="000A50B2" w:rsidRDefault="000A50B2" w:rsidP="000A50B2">
      <w:pPr>
        <w:spacing w:line="240" w:lineRule="auto"/>
      </w:pPr>
    </w:p>
    <w:p w14:paraId="3B1BF599" w14:textId="77777777" w:rsidR="000A50B2" w:rsidRDefault="000A50B2" w:rsidP="000A50B2">
      <w:pPr>
        <w:spacing w:line="240" w:lineRule="auto"/>
      </w:pPr>
    </w:p>
    <w:p w14:paraId="3AA9B41E" w14:textId="77777777" w:rsidR="000A50B2" w:rsidRDefault="000A50B2" w:rsidP="000A50B2">
      <w:pPr>
        <w:spacing w:line="240" w:lineRule="auto"/>
      </w:pPr>
    </w:p>
    <w:p w14:paraId="1B6FABF5" w14:textId="77777777" w:rsidR="000A50B2" w:rsidRDefault="000A50B2" w:rsidP="000A50B2">
      <w:pPr>
        <w:spacing w:line="240" w:lineRule="auto"/>
      </w:pPr>
    </w:p>
    <w:p w14:paraId="26248D4E" w14:textId="77777777" w:rsidR="000A50B2" w:rsidRDefault="000A50B2" w:rsidP="000A50B2">
      <w:pPr>
        <w:spacing w:line="240" w:lineRule="auto"/>
      </w:pPr>
    </w:p>
    <w:p w14:paraId="634D9EC2" w14:textId="77777777" w:rsidR="000A50B2" w:rsidRDefault="000A50B2" w:rsidP="000A50B2">
      <w:pPr>
        <w:spacing w:line="240" w:lineRule="auto"/>
      </w:pPr>
    </w:p>
    <w:p w14:paraId="33D065DF" w14:textId="77777777" w:rsidR="00D224A6" w:rsidRDefault="00D224A6" w:rsidP="000A50B2">
      <w:pPr>
        <w:spacing w:line="240" w:lineRule="auto"/>
      </w:pPr>
      <w:r>
        <w:t xml:space="preserve">Nach vollständigem Ausfüllen der </w:t>
      </w:r>
      <w:r w:rsidRPr="00D224A6">
        <w:t xml:space="preserve">"Erhebung zur Entwicklung der KTP“ </w:t>
      </w:r>
      <w:r>
        <w:t>bestätigen Sie Ihre Eingabe mit „Speichern“.</w:t>
      </w:r>
    </w:p>
    <w:p w14:paraId="5CE0FD58" w14:textId="77777777" w:rsidR="00D224A6" w:rsidRDefault="00D224A6" w:rsidP="00971482">
      <w:pPr>
        <w:jc w:val="both"/>
      </w:pPr>
    </w:p>
    <w:p w14:paraId="3E63F0EF" w14:textId="77777777" w:rsidR="00B637D1" w:rsidRDefault="001817E9" w:rsidP="00B637D1">
      <w:pPr>
        <w:jc w:val="both"/>
        <w:rPr>
          <w:color w:val="FF0000"/>
        </w:rPr>
      </w:pPr>
      <w:r>
        <w:t xml:space="preserve">Sollten Sie nicht alle Felder ausgefüllt haben erscheint oben ein Hinweis, welche Felder noch </w:t>
      </w:r>
      <w:r w:rsidR="00B637D1">
        <w:t>a</w:t>
      </w:r>
      <w:r>
        <w:t>uszufüllen sind, bzw. welche Angaben noch fehlen.</w:t>
      </w:r>
      <w:r w:rsidR="00B476F7">
        <w:t xml:space="preserve"> Per Mausklick auf den Link gelangen Sie direkt zum Datensatz, um die Angaben zu vervollständigen. </w:t>
      </w:r>
      <w:r w:rsidR="00B637D1">
        <w:t>Fehlende Angaben können bis zum Abschluss des Stichtages</w:t>
      </w:r>
      <w:r w:rsidR="00F15B40">
        <w:t>, bzw. für die „Erhebung zur Entwicklung der KTP“ bis zum entsprechenden Rückmeldedatum</w:t>
      </w:r>
      <w:r w:rsidR="00B637D1">
        <w:t xml:space="preserve"> noch ergänzt oder korrigiert werden. Korrekturen und Ergänzun</w:t>
      </w:r>
      <w:r w:rsidR="00F15B40">
        <w:t>gen sind</w:t>
      </w:r>
      <w:r w:rsidR="00B637D1">
        <w:t xml:space="preserve"> nur den Tagespflegevereinen und -personen </w:t>
      </w:r>
      <w:r w:rsidR="00101908">
        <w:t xml:space="preserve">mit entsprechendem Zugang </w:t>
      </w:r>
      <w:r w:rsidR="00B637D1">
        <w:t xml:space="preserve">möglich. Jugendämter haben </w:t>
      </w:r>
      <w:r w:rsidR="00101908">
        <w:t xml:space="preserve">kein Schreibrecht. Dies gilt auch für importierte Datensätze (Pflegesoft, </w:t>
      </w:r>
      <w:proofErr w:type="spellStart"/>
      <w:r w:rsidR="00101908">
        <w:t>KitaPflege</w:t>
      </w:r>
      <w:proofErr w:type="spellEnd"/>
      <w:r w:rsidR="00101908">
        <w:t>).</w:t>
      </w:r>
    </w:p>
    <w:p w14:paraId="1B1EE41B" w14:textId="77777777" w:rsidR="00B476F7" w:rsidRDefault="00B476F7" w:rsidP="00971482">
      <w:pPr>
        <w:jc w:val="both"/>
      </w:pPr>
    </w:p>
    <w:p w14:paraId="0B21AD23" w14:textId="77777777" w:rsidR="001817E9" w:rsidRDefault="00B476F7" w:rsidP="00971482">
      <w:pPr>
        <w:jc w:val="both"/>
      </w:pPr>
      <w:r>
        <w:rPr>
          <w:noProof/>
        </w:rPr>
        <w:drawing>
          <wp:inline distT="0" distB="0" distL="0" distR="0" wp14:anchorId="29FB0ED3" wp14:editId="1F748919">
            <wp:extent cx="5759450" cy="171693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59450" cy="1716936"/>
                    </a:xfrm>
                    <a:prstGeom prst="rect">
                      <a:avLst/>
                    </a:prstGeom>
                  </pic:spPr>
                </pic:pic>
              </a:graphicData>
            </a:graphic>
          </wp:inline>
        </w:drawing>
      </w:r>
    </w:p>
    <w:p w14:paraId="25FBDC93" w14:textId="77777777" w:rsidR="00B637D1" w:rsidRDefault="00B637D1" w:rsidP="00971482">
      <w:pPr>
        <w:jc w:val="both"/>
      </w:pPr>
    </w:p>
    <w:p w14:paraId="4A49CA78" w14:textId="77777777" w:rsidR="001817E9" w:rsidRDefault="00B637D1" w:rsidP="00971482">
      <w:pPr>
        <w:jc w:val="both"/>
        <w:rPr>
          <w:color w:val="000000" w:themeColor="text1"/>
        </w:rPr>
      </w:pPr>
      <w:r>
        <w:lastRenderedPageBreak/>
        <w:t>D</w:t>
      </w:r>
      <w:r w:rsidR="00F15B40">
        <w:t>er D</w:t>
      </w:r>
      <w:r>
        <w:t xml:space="preserve">atensatz bleibt gespeichert. Die Daten, bzw. die </w:t>
      </w:r>
      <w:r w:rsidR="00F15B40">
        <w:t>„</w:t>
      </w:r>
      <w:r>
        <w:t>Erhebung zur Entwicklung KTP</w:t>
      </w:r>
      <w:r w:rsidR="00F15B40">
        <w:t>“</w:t>
      </w:r>
      <w:r>
        <w:t xml:space="preserve"> können </w:t>
      </w:r>
      <w:r w:rsidRPr="00101908">
        <w:rPr>
          <w:color w:val="000000" w:themeColor="text1"/>
        </w:rPr>
        <w:t>nur</w:t>
      </w:r>
      <w:r w:rsidR="001817E9" w:rsidRPr="00101908">
        <w:rPr>
          <w:color w:val="000000" w:themeColor="text1"/>
        </w:rPr>
        <w:t xml:space="preserve"> die Jugendämter Baden-Württembergs einsehen, die einen entsprechend Zugang haben.</w:t>
      </w:r>
    </w:p>
    <w:p w14:paraId="0BE939FC" w14:textId="77777777" w:rsidR="00101908" w:rsidRDefault="00101908" w:rsidP="00971482">
      <w:pPr>
        <w:jc w:val="both"/>
        <w:rPr>
          <w:color w:val="000000" w:themeColor="text1"/>
        </w:rPr>
      </w:pPr>
    </w:p>
    <w:p w14:paraId="0D622A9A" w14:textId="77777777" w:rsidR="00101908" w:rsidRDefault="00101908" w:rsidP="00971482">
      <w:pPr>
        <w:jc w:val="both"/>
        <w:rPr>
          <w:color w:val="000000" w:themeColor="text1"/>
        </w:rPr>
      </w:pPr>
      <w:r>
        <w:t>Sollten Sie weitere Fragen haben, können Sie sich sehr gerne an die zuständige Ansprechperson des KVJS-LJA wenden</w:t>
      </w:r>
      <w:r w:rsidR="005928F7">
        <w:t>.</w:t>
      </w:r>
    </w:p>
    <w:p w14:paraId="0A091650" w14:textId="77777777" w:rsidR="001817E9" w:rsidRPr="001817E9" w:rsidRDefault="001817E9" w:rsidP="00971482">
      <w:pPr>
        <w:jc w:val="both"/>
        <w:rPr>
          <w:color w:val="FF0000"/>
        </w:rPr>
      </w:pPr>
    </w:p>
    <w:sectPr w:rsidR="001817E9" w:rsidRPr="001817E9" w:rsidSect="007F2C39">
      <w:headerReference w:type="default" r:id="rId27"/>
      <w:footerReference w:type="even" r:id="rId28"/>
      <w:footerReference w:type="default" r:id="rId29"/>
      <w:headerReference w:type="first" r:id="rId30"/>
      <w:pgSz w:w="11906" w:h="16838" w:code="9"/>
      <w:pgMar w:top="1418" w:right="1418" w:bottom="85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9678" w14:textId="77777777" w:rsidR="00E32734" w:rsidRDefault="00E32734">
      <w:r>
        <w:separator/>
      </w:r>
    </w:p>
  </w:endnote>
  <w:endnote w:type="continuationSeparator" w:id="0">
    <w:p w14:paraId="2556872C" w14:textId="77777777" w:rsidR="00E32734" w:rsidRDefault="00E3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5106" w14:textId="77777777" w:rsidR="00A44D93" w:rsidRDefault="00A44D93" w:rsidP="00621A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FD4630" w14:textId="77777777" w:rsidR="00A44D93" w:rsidRDefault="00A44D93" w:rsidP="000614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B0E1" w14:textId="77777777" w:rsidR="00A44D93" w:rsidRDefault="00A44D93" w:rsidP="00F6708F">
    <w:pPr>
      <w:pStyle w:val="Fuzeile"/>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044D39">
      <w:rPr>
        <w:rStyle w:val="Seitenzahl"/>
        <w:noProof/>
      </w:rPr>
      <w:t>6</w:t>
    </w:r>
    <w:r>
      <w:rPr>
        <w:rStyle w:val="Seitenzahl"/>
      </w:rPr>
      <w:fldChar w:fldCharType="end"/>
    </w:r>
  </w:p>
  <w:p w14:paraId="0DCF5719" w14:textId="77777777" w:rsidR="00A44D93" w:rsidRDefault="00A44D93" w:rsidP="00F6708F">
    <w:pPr>
      <w:pStyle w:val="Fuzeile"/>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52C1" w14:textId="77777777" w:rsidR="00E32734" w:rsidRDefault="00E32734">
      <w:r>
        <w:separator/>
      </w:r>
    </w:p>
  </w:footnote>
  <w:footnote w:type="continuationSeparator" w:id="0">
    <w:p w14:paraId="6F29E576" w14:textId="77777777" w:rsidR="00E32734" w:rsidRDefault="00E3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4" w:type="dxa"/>
      <w:tblLayout w:type="fixed"/>
      <w:tblCellMar>
        <w:left w:w="70" w:type="dxa"/>
        <w:right w:w="70" w:type="dxa"/>
      </w:tblCellMar>
      <w:tblLook w:val="0000" w:firstRow="0" w:lastRow="0" w:firstColumn="0" w:lastColumn="0" w:noHBand="0" w:noVBand="0"/>
    </w:tblPr>
    <w:tblGrid>
      <w:gridCol w:w="1413"/>
      <w:gridCol w:w="3619"/>
      <w:gridCol w:w="4122"/>
    </w:tblGrid>
    <w:tr w:rsidR="00A44D93" w:rsidRPr="00FA65A7" w14:paraId="0800431D" w14:textId="77777777" w:rsidTr="00FA2925">
      <w:trPr>
        <w:cantSplit/>
        <w:trHeight w:val="891"/>
      </w:trPr>
      <w:tc>
        <w:tcPr>
          <w:tcW w:w="1413" w:type="dxa"/>
          <w:vAlign w:val="center"/>
        </w:tcPr>
        <w:p w14:paraId="3B5C0D57" w14:textId="77777777" w:rsidR="00A44D93" w:rsidRPr="00FA65A7" w:rsidRDefault="00A44D93" w:rsidP="00FA2925">
          <w:pPr>
            <w:tabs>
              <w:tab w:val="center" w:pos="4536"/>
              <w:tab w:val="right" w:pos="9072"/>
            </w:tabs>
            <w:spacing w:line="240" w:lineRule="auto"/>
            <w:rPr>
              <w:color w:val="000000"/>
              <w:szCs w:val="24"/>
            </w:rPr>
          </w:pPr>
          <w:r>
            <w:rPr>
              <w:noProof/>
              <w:color w:val="000000"/>
              <w:szCs w:val="24"/>
            </w:rPr>
            <w:drawing>
              <wp:inline distT="0" distB="0" distL="0" distR="0" wp14:anchorId="74CB7262" wp14:editId="3BF014DC">
                <wp:extent cx="808355" cy="393700"/>
                <wp:effectExtent l="0" t="0" r="0" b="6350"/>
                <wp:docPr id="93" name="Grafik 93" descr="kdw_logo_c1_50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w_logo_c1_50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393700"/>
                        </a:xfrm>
                        <a:prstGeom prst="rect">
                          <a:avLst/>
                        </a:prstGeom>
                        <a:noFill/>
                        <a:ln>
                          <a:noFill/>
                        </a:ln>
                      </pic:spPr>
                    </pic:pic>
                  </a:graphicData>
                </a:graphic>
              </wp:inline>
            </w:drawing>
          </w:r>
        </w:p>
      </w:tc>
      <w:tc>
        <w:tcPr>
          <w:tcW w:w="3619" w:type="dxa"/>
          <w:vAlign w:val="center"/>
        </w:tcPr>
        <w:p w14:paraId="557890FB" w14:textId="77777777" w:rsidR="00A44D93" w:rsidRPr="00FA65A7" w:rsidRDefault="00A44D93" w:rsidP="00FA2925">
          <w:pPr>
            <w:tabs>
              <w:tab w:val="center" w:pos="4536"/>
              <w:tab w:val="right" w:pos="9072"/>
            </w:tabs>
            <w:spacing w:line="240" w:lineRule="auto"/>
            <w:ind w:left="72"/>
            <w:rPr>
              <w:b/>
              <w:bCs/>
              <w:color w:val="000000"/>
              <w:sz w:val="28"/>
              <w:szCs w:val="24"/>
            </w:rPr>
          </w:pPr>
          <w:r>
            <w:rPr>
              <w:b/>
              <w:bCs/>
              <w:color w:val="808080"/>
              <w:sz w:val="28"/>
              <w:szCs w:val="24"/>
            </w:rPr>
            <w:t>KDW-</w:t>
          </w:r>
          <w:r>
            <w:rPr>
              <w:b/>
              <w:bCs/>
              <w:color w:val="000000"/>
              <w:sz w:val="28"/>
              <w:szCs w:val="24"/>
            </w:rPr>
            <w:t>TAGESPFLEGE</w:t>
          </w:r>
        </w:p>
      </w:tc>
      <w:tc>
        <w:tcPr>
          <w:tcW w:w="4122" w:type="dxa"/>
          <w:vAlign w:val="center"/>
        </w:tcPr>
        <w:p w14:paraId="0D5EC6E0" w14:textId="77777777" w:rsidR="00A44D93" w:rsidRPr="00FA65A7" w:rsidRDefault="00A44D93" w:rsidP="00FA2925">
          <w:pPr>
            <w:tabs>
              <w:tab w:val="center" w:pos="4536"/>
              <w:tab w:val="right" w:pos="9072"/>
            </w:tabs>
            <w:spacing w:line="240" w:lineRule="auto"/>
            <w:jc w:val="right"/>
            <w:rPr>
              <w:color w:val="000000"/>
              <w:szCs w:val="24"/>
            </w:rPr>
          </w:pPr>
          <w:r w:rsidRPr="00FA65A7">
            <w:rPr>
              <w:color w:val="000000"/>
              <w:szCs w:val="24"/>
            </w:rPr>
            <w:t xml:space="preserve"> </w:t>
          </w:r>
          <w:r>
            <w:rPr>
              <w:noProof/>
              <w:color w:val="000000"/>
              <w:szCs w:val="24"/>
            </w:rPr>
            <w:drawing>
              <wp:inline distT="0" distB="0" distL="0" distR="0" wp14:anchorId="045D0E1F" wp14:editId="00F378B5">
                <wp:extent cx="351155" cy="329565"/>
                <wp:effectExtent l="0" t="0" r="0" b="0"/>
                <wp:docPr id="94" name="Grafik 94" descr="el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155" cy="329565"/>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176A6922" wp14:editId="68500BBA">
                <wp:extent cx="297815" cy="287020"/>
                <wp:effectExtent l="0" t="0" r="6985" b="0"/>
                <wp:docPr id="95" name="Grafik 95" desc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61DEC3C2" wp14:editId="3A08E243">
                <wp:extent cx="276225" cy="308610"/>
                <wp:effectExtent l="0" t="0" r="9525" b="0"/>
                <wp:docPr id="96" name="Grafik 96" descr="k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0861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01DCF6B1" wp14:editId="14F08951">
                <wp:extent cx="233680" cy="308610"/>
                <wp:effectExtent l="0" t="0" r="0" b="0"/>
                <wp:docPr id="97" name="Grafik 97" descr="caritaslogo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itaslogo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 cy="30861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6AD0B7ED" wp14:editId="642CE539">
                <wp:extent cx="297815" cy="287020"/>
                <wp:effectExtent l="0" t="0" r="6985" b="0"/>
                <wp:docPr id="98" name="Grafik 98" descr="logoKv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Kv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A44D93" w:rsidRPr="00FA2925" w14:paraId="138A17D3" w14:textId="77777777" w:rsidTr="00FA2925">
      <w:trPr>
        <w:cantSplit/>
        <w:trHeight w:val="70"/>
      </w:trPr>
      <w:tc>
        <w:tcPr>
          <w:tcW w:w="1413" w:type="dxa"/>
          <w:shd w:val="clear" w:color="auto" w:fill="DBE5F1" w:themeFill="accent1" w:themeFillTint="33"/>
          <w:vAlign w:val="center"/>
        </w:tcPr>
        <w:p w14:paraId="0D1B6ACF" w14:textId="77777777" w:rsidR="00A44D93" w:rsidRPr="00FA2925" w:rsidRDefault="00A44D93" w:rsidP="00FA2925">
          <w:pPr>
            <w:tabs>
              <w:tab w:val="center" w:pos="4536"/>
              <w:tab w:val="right" w:pos="9072"/>
            </w:tabs>
            <w:spacing w:line="240" w:lineRule="auto"/>
            <w:rPr>
              <w:noProof/>
              <w:color w:val="000000"/>
              <w:sz w:val="4"/>
              <w:szCs w:val="4"/>
            </w:rPr>
          </w:pPr>
        </w:p>
      </w:tc>
      <w:tc>
        <w:tcPr>
          <w:tcW w:w="3619" w:type="dxa"/>
          <w:shd w:val="clear" w:color="auto" w:fill="DBE5F1" w:themeFill="accent1" w:themeFillTint="33"/>
          <w:vAlign w:val="center"/>
        </w:tcPr>
        <w:p w14:paraId="6FDD2E4F" w14:textId="77777777" w:rsidR="00A44D93" w:rsidRPr="00FA2925" w:rsidRDefault="00A44D93" w:rsidP="00FA2925">
          <w:pPr>
            <w:tabs>
              <w:tab w:val="center" w:pos="4536"/>
              <w:tab w:val="right" w:pos="9072"/>
            </w:tabs>
            <w:spacing w:line="240" w:lineRule="auto"/>
            <w:ind w:left="72"/>
            <w:rPr>
              <w:b/>
              <w:bCs/>
              <w:color w:val="808080"/>
              <w:sz w:val="4"/>
              <w:szCs w:val="4"/>
            </w:rPr>
          </w:pPr>
        </w:p>
      </w:tc>
      <w:tc>
        <w:tcPr>
          <w:tcW w:w="4122" w:type="dxa"/>
          <w:shd w:val="clear" w:color="auto" w:fill="DBE5F1" w:themeFill="accent1" w:themeFillTint="33"/>
          <w:vAlign w:val="center"/>
        </w:tcPr>
        <w:p w14:paraId="134685DC" w14:textId="77777777" w:rsidR="00A44D93" w:rsidRPr="00FA2925" w:rsidRDefault="00A44D93" w:rsidP="00FA2925">
          <w:pPr>
            <w:tabs>
              <w:tab w:val="center" w:pos="4536"/>
              <w:tab w:val="right" w:pos="9072"/>
            </w:tabs>
            <w:spacing w:line="240" w:lineRule="auto"/>
            <w:jc w:val="right"/>
            <w:rPr>
              <w:color w:val="000000"/>
              <w:sz w:val="4"/>
              <w:szCs w:val="4"/>
            </w:rPr>
          </w:pPr>
        </w:p>
      </w:tc>
    </w:tr>
  </w:tbl>
  <w:p w14:paraId="33C0B765" w14:textId="77777777" w:rsidR="00A44D93" w:rsidRPr="00FA65A7" w:rsidRDefault="00A44D93" w:rsidP="00FA2925">
    <w:pPr>
      <w:tabs>
        <w:tab w:val="center" w:pos="4536"/>
        <w:tab w:val="right" w:pos="9072"/>
      </w:tabs>
      <w:spacing w:line="240" w:lineRule="auto"/>
      <w:rPr>
        <w:szCs w:val="24"/>
      </w:rPr>
    </w:pPr>
  </w:p>
  <w:p w14:paraId="03486AF2" w14:textId="77777777" w:rsidR="00A44D93" w:rsidRDefault="00A44D93" w:rsidP="00FA29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4" w:type="dxa"/>
      <w:tblLayout w:type="fixed"/>
      <w:tblCellMar>
        <w:left w:w="70" w:type="dxa"/>
        <w:right w:w="70" w:type="dxa"/>
      </w:tblCellMar>
      <w:tblLook w:val="0000" w:firstRow="0" w:lastRow="0" w:firstColumn="0" w:lastColumn="0" w:noHBand="0" w:noVBand="0"/>
    </w:tblPr>
    <w:tblGrid>
      <w:gridCol w:w="1413"/>
      <w:gridCol w:w="3619"/>
      <w:gridCol w:w="4122"/>
    </w:tblGrid>
    <w:tr w:rsidR="00A44D93" w:rsidRPr="00FA65A7" w14:paraId="55B96B11" w14:textId="77777777" w:rsidTr="00FA2925">
      <w:trPr>
        <w:cantSplit/>
        <w:trHeight w:val="891"/>
      </w:trPr>
      <w:tc>
        <w:tcPr>
          <w:tcW w:w="1413" w:type="dxa"/>
          <w:vAlign w:val="center"/>
        </w:tcPr>
        <w:p w14:paraId="33E30612" w14:textId="77777777" w:rsidR="00A44D93" w:rsidRPr="00FA65A7" w:rsidRDefault="00A44D93" w:rsidP="00FA65A7">
          <w:pPr>
            <w:tabs>
              <w:tab w:val="center" w:pos="4536"/>
              <w:tab w:val="right" w:pos="9072"/>
            </w:tabs>
            <w:spacing w:line="240" w:lineRule="auto"/>
            <w:rPr>
              <w:color w:val="000000"/>
              <w:szCs w:val="24"/>
            </w:rPr>
          </w:pPr>
          <w:r>
            <w:rPr>
              <w:noProof/>
              <w:color w:val="000000"/>
              <w:szCs w:val="24"/>
            </w:rPr>
            <w:drawing>
              <wp:inline distT="0" distB="0" distL="0" distR="0" wp14:anchorId="2962ABBA" wp14:editId="4962C740">
                <wp:extent cx="808355" cy="393700"/>
                <wp:effectExtent l="0" t="0" r="0" b="6350"/>
                <wp:docPr id="92" name="Grafik 92" descr="kdw_logo_c1_50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w_logo_c1_50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393700"/>
                        </a:xfrm>
                        <a:prstGeom prst="rect">
                          <a:avLst/>
                        </a:prstGeom>
                        <a:noFill/>
                        <a:ln>
                          <a:noFill/>
                        </a:ln>
                      </pic:spPr>
                    </pic:pic>
                  </a:graphicData>
                </a:graphic>
              </wp:inline>
            </w:drawing>
          </w:r>
        </w:p>
      </w:tc>
      <w:tc>
        <w:tcPr>
          <w:tcW w:w="3619" w:type="dxa"/>
          <w:vAlign w:val="center"/>
        </w:tcPr>
        <w:p w14:paraId="276CC086" w14:textId="77777777" w:rsidR="00A44D93" w:rsidRPr="00FA65A7" w:rsidRDefault="00A44D93" w:rsidP="00FA65A7">
          <w:pPr>
            <w:tabs>
              <w:tab w:val="center" w:pos="4536"/>
              <w:tab w:val="right" w:pos="9072"/>
            </w:tabs>
            <w:spacing w:line="240" w:lineRule="auto"/>
            <w:ind w:left="72"/>
            <w:rPr>
              <w:b/>
              <w:bCs/>
              <w:color w:val="000000"/>
              <w:sz w:val="28"/>
              <w:szCs w:val="24"/>
            </w:rPr>
          </w:pPr>
          <w:r>
            <w:rPr>
              <w:b/>
              <w:bCs/>
              <w:color w:val="808080"/>
              <w:sz w:val="28"/>
              <w:szCs w:val="24"/>
            </w:rPr>
            <w:t>KDW-</w:t>
          </w:r>
          <w:r>
            <w:rPr>
              <w:b/>
              <w:bCs/>
              <w:color w:val="000000"/>
              <w:sz w:val="28"/>
              <w:szCs w:val="24"/>
            </w:rPr>
            <w:t>TAGESPFLEGE</w:t>
          </w:r>
        </w:p>
      </w:tc>
      <w:tc>
        <w:tcPr>
          <w:tcW w:w="4122" w:type="dxa"/>
          <w:vAlign w:val="center"/>
        </w:tcPr>
        <w:p w14:paraId="1222A24F" w14:textId="77777777" w:rsidR="00A44D93" w:rsidRPr="00FA65A7" w:rsidRDefault="00A44D93" w:rsidP="00FA65A7">
          <w:pPr>
            <w:tabs>
              <w:tab w:val="center" w:pos="4536"/>
              <w:tab w:val="right" w:pos="9072"/>
            </w:tabs>
            <w:spacing w:line="240" w:lineRule="auto"/>
            <w:jc w:val="right"/>
            <w:rPr>
              <w:color w:val="000000"/>
              <w:szCs w:val="24"/>
            </w:rPr>
          </w:pPr>
          <w:r w:rsidRPr="00FA65A7">
            <w:rPr>
              <w:color w:val="000000"/>
              <w:szCs w:val="24"/>
            </w:rPr>
            <w:t xml:space="preserve"> </w:t>
          </w:r>
          <w:r>
            <w:rPr>
              <w:noProof/>
              <w:color w:val="000000"/>
              <w:szCs w:val="24"/>
            </w:rPr>
            <w:drawing>
              <wp:inline distT="0" distB="0" distL="0" distR="0" wp14:anchorId="6D82C36E" wp14:editId="4C90435A">
                <wp:extent cx="351155" cy="329565"/>
                <wp:effectExtent l="0" t="0" r="0" b="0"/>
                <wp:docPr id="91" name="Grafik 91" descr="el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155" cy="329565"/>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5574BF37" wp14:editId="7AD893EB">
                <wp:extent cx="297815" cy="287020"/>
                <wp:effectExtent l="0" t="0" r="6985" b="0"/>
                <wp:docPr id="90" name="Grafik 90" desc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61AF90A3" wp14:editId="274C9735">
                <wp:extent cx="276225" cy="308610"/>
                <wp:effectExtent l="0" t="0" r="9525" b="0"/>
                <wp:docPr id="89" name="Grafik 89" descr="k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0861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40518580" wp14:editId="127B50A7">
                <wp:extent cx="233680" cy="308610"/>
                <wp:effectExtent l="0" t="0" r="0" b="0"/>
                <wp:docPr id="88" name="Grafik 88" descr="caritaslogo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itaslogo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 cy="308610"/>
                        </a:xfrm>
                        <a:prstGeom prst="rect">
                          <a:avLst/>
                        </a:prstGeom>
                        <a:noFill/>
                        <a:ln>
                          <a:noFill/>
                        </a:ln>
                      </pic:spPr>
                    </pic:pic>
                  </a:graphicData>
                </a:graphic>
              </wp:inline>
            </w:drawing>
          </w:r>
          <w:r w:rsidRPr="00FA65A7">
            <w:rPr>
              <w:color w:val="000000"/>
              <w:szCs w:val="24"/>
            </w:rPr>
            <w:t xml:space="preserve">    </w:t>
          </w:r>
          <w:r>
            <w:rPr>
              <w:noProof/>
              <w:color w:val="000000"/>
              <w:szCs w:val="24"/>
            </w:rPr>
            <w:drawing>
              <wp:inline distT="0" distB="0" distL="0" distR="0" wp14:anchorId="1FD1BF48" wp14:editId="4CA3F1DD">
                <wp:extent cx="297815" cy="287020"/>
                <wp:effectExtent l="0" t="0" r="6985" b="0"/>
                <wp:docPr id="87" name="Grafik 87" descr="logoKv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Kv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A44D93" w:rsidRPr="00FA2925" w14:paraId="69EA9862" w14:textId="77777777" w:rsidTr="00FA2925">
      <w:trPr>
        <w:cantSplit/>
        <w:trHeight w:val="70"/>
      </w:trPr>
      <w:tc>
        <w:tcPr>
          <w:tcW w:w="1413" w:type="dxa"/>
          <w:shd w:val="clear" w:color="auto" w:fill="DBE5F1" w:themeFill="accent1" w:themeFillTint="33"/>
          <w:vAlign w:val="center"/>
        </w:tcPr>
        <w:p w14:paraId="454D581F" w14:textId="77777777" w:rsidR="00A44D93" w:rsidRPr="00FA2925" w:rsidRDefault="00A44D93" w:rsidP="00FA65A7">
          <w:pPr>
            <w:tabs>
              <w:tab w:val="center" w:pos="4536"/>
              <w:tab w:val="right" w:pos="9072"/>
            </w:tabs>
            <w:spacing w:line="240" w:lineRule="auto"/>
            <w:rPr>
              <w:noProof/>
              <w:color w:val="000000"/>
              <w:sz w:val="4"/>
              <w:szCs w:val="4"/>
            </w:rPr>
          </w:pPr>
        </w:p>
      </w:tc>
      <w:tc>
        <w:tcPr>
          <w:tcW w:w="3619" w:type="dxa"/>
          <w:shd w:val="clear" w:color="auto" w:fill="DBE5F1" w:themeFill="accent1" w:themeFillTint="33"/>
          <w:vAlign w:val="center"/>
        </w:tcPr>
        <w:p w14:paraId="433A7B26" w14:textId="77777777" w:rsidR="00A44D93" w:rsidRPr="00FA2925" w:rsidRDefault="00A44D93" w:rsidP="00FA65A7">
          <w:pPr>
            <w:tabs>
              <w:tab w:val="center" w:pos="4536"/>
              <w:tab w:val="right" w:pos="9072"/>
            </w:tabs>
            <w:spacing w:line="240" w:lineRule="auto"/>
            <w:ind w:left="72"/>
            <w:rPr>
              <w:b/>
              <w:bCs/>
              <w:color w:val="808080"/>
              <w:sz w:val="4"/>
              <w:szCs w:val="4"/>
            </w:rPr>
          </w:pPr>
        </w:p>
      </w:tc>
      <w:tc>
        <w:tcPr>
          <w:tcW w:w="4122" w:type="dxa"/>
          <w:shd w:val="clear" w:color="auto" w:fill="DBE5F1" w:themeFill="accent1" w:themeFillTint="33"/>
          <w:vAlign w:val="center"/>
        </w:tcPr>
        <w:p w14:paraId="35932B22" w14:textId="77777777" w:rsidR="00A44D93" w:rsidRPr="00FA2925" w:rsidRDefault="00A44D93" w:rsidP="00FA65A7">
          <w:pPr>
            <w:tabs>
              <w:tab w:val="center" w:pos="4536"/>
              <w:tab w:val="right" w:pos="9072"/>
            </w:tabs>
            <w:spacing w:line="240" w:lineRule="auto"/>
            <w:jc w:val="right"/>
            <w:rPr>
              <w:color w:val="000000"/>
              <w:sz w:val="4"/>
              <w:szCs w:val="4"/>
            </w:rPr>
          </w:pPr>
        </w:p>
      </w:tc>
    </w:tr>
  </w:tbl>
  <w:p w14:paraId="67E4CA0E" w14:textId="77777777" w:rsidR="00A44D93" w:rsidRPr="00FA65A7" w:rsidRDefault="00A44D93" w:rsidP="00FA65A7">
    <w:pPr>
      <w:tabs>
        <w:tab w:val="center" w:pos="4536"/>
        <w:tab w:val="right" w:pos="9072"/>
      </w:tabs>
      <w:spacing w:line="240" w:lineRule="auto"/>
      <w:rPr>
        <w:szCs w:val="24"/>
      </w:rPr>
    </w:pPr>
  </w:p>
  <w:p w14:paraId="4F286ED9" w14:textId="77777777" w:rsidR="00A44D93" w:rsidRDefault="00A44D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1F73"/>
    <w:multiLevelType w:val="hybridMultilevel"/>
    <w:tmpl w:val="8E223A48"/>
    <w:lvl w:ilvl="0" w:tplc="2E9451FC">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A3EE7"/>
    <w:multiLevelType w:val="multilevel"/>
    <w:tmpl w:val="BC6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F4320"/>
    <w:multiLevelType w:val="hybridMultilevel"/>
    <w:tmpl w:val="DC22AED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775BB"/>
    <w:multiLevelType w:val="hybridMultilevel"/>
    <w:tmpl w:val="AC30596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C76D6"/>
    <w:multiLevelType w:val="hybridMultilevel"/>
    <w:tmpl w:val="A71EA2A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06F8C"/>
    <w:multiLevelType w:val="multilevel"/>
    <w:tmpl w:val="48FC48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A955D9"/>
    <w:multiLevelType w:val="hybridMultilevel"/>
    <w:tmpl w:val="36082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AD5D87"/>
    <w:multiLevelType w:val="hybridMultilevel"/>
    <w:tmpl w:val="9B94025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F4ED7"/>
    <w:multiLevelType w:val="multilevel"/>
    <w:tmpl w:val="BF12C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39751E"/>
    <w:multiLevelType w:val="hybridMultilevel"/>
    <w:tmpl w:val="19F41C06"/>
    <w:lvl w:ilvl="0" w:tplc="6A5CED9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C14BC3"/>
    <w:multiLevelType w:val="hybridMultilevel"/>
    <w:tmpl w:val="45B496CA"/>
    <w:lvl w:ilvl="0" w:tplc="1FD4694E">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18145F"/>
    <w:multiLevelType w:val="hybridMultilevel"/>
    <w:tmpl w:val="3DB84C68"/>
    <w:lvl w:ilvl="0" w:tplc="FEDE51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E731A1"/>
    <w:multiLevelType w:val="hybridMultilevel"/>
    <w:tmpl w:val="1E481BE2"/>
    <w:lvl w:ilvl="0" w:tplc="2E9451FC">
      <w:start w:val="1"/>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5277064">
    <w:abstractNumId w:val="0"/>
  </w:num>
  <w:num w:numId="2" w16cid:durableId="1429693867">
    <w:abstractNumId w:val="4"/>
  </w:num>
  <w:num w:numId="3" w16cid:durableId="1332830702">
    <w:abstractNumId w:val="7"/>
  </w:num>
  <w:num w:numId="4" w16cid:durableId="341276646">
    <w:abstractNumId w:val="3"/>
  </w:num>
  <w:num w:numId="5" w16cid:durableId="925069270">
    <w:abstractNumId w:val="2"/>
  </w:num>
  <w:num w:numId="6" w16cid:durableId="1523324162">
    <w:abstractNumId w:val="12"/>
  </w:num>
  <w:num w:numId="7" w16cid:durableId="230191366">
    <w:abstractNumId w:val="10"/>
  </w:num>
  <w:num w:numId="8" w16cid:durableId="589043358">
    <w:abstractNumId w:val="9"/>
  </w:num>
  <w:num w:numId="9" w16cid:durableId="1384208299">
    <w:abstractNumId w:val="5"/>
  </w:num>
  <w:num w:numId="10" w16cid:durableId="1790968568">
    <w:abstractNumId w:val="8"/>
  </w:num>
  <w:num w:numId="11" w16cid:durableId="1631473708">
    <w:abstractNumId w:val="11"/>
  </w:num>
  <w:num w:numId="12" w16cid:durableId="115032003">
    <w:abstractNumId w:val="6"/>
  </w:num>
  <w:num w:numId="13" w16cid:durableId="16621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42"/>
    <w:rsid w:val="00003B4C"/>
    <w:rsid w:val="00004361"/>
    <w:rsid w:val="00004942"/>
    <w:rsid w:val="00020F9E"/>
    <w:rsid w:val="00027234"/>
    <w:rsid w:val="000344B7"/>
    <w:rsid w:val="00040123"/>
    <w:rsid w:val="000402C6"/>
    <w:rsid w:val="000430DA"/>
    <w:rsid w:val="00044D39"/>
    <w:rsid w:val="000451D0"/>
    <w:rsid w:val="000459F6"/>
    <w:rsid w:val="0005501C"/>
    <w:rsid w:val="00056823"/>
    <w:rsid w:val="0006141A"/>
    <w:rsid w:val="0006361A"/>
    <w:rsid w:val="00066907"/>
    <w:rsid w:val="00070DDB"/>
    <w:rsid w:val="00072C6B"/>
    <w:rsid w:val="0008161E"/>
    <w:rsid w:val="00081E5E"/>
    <w:rsid w:val="000A2DC2"/>
    <w:rsid w:val="000A50B2"/>
    <w:rsid w:val="000A660C"/>
    <w:rsid w:val="000B6899"/>
    <w:rsid w:val="000C00AF"/>
    <w:rsid w:val="000E531B"/>
    <w:rsid w:val="000F32AC"/>
    <w:rsid w:val="000F4415"/>
    <w:rsid w:val="000F57BD"/>
    <w:rsid w:val="000F7A60"/>
    <w:rsid w:val="00101908"/>
    <w:rsid w:val="00107C17"/>
    <w:rsid w:val="001102EE"/>
    <w:rsid w:val="00111A84"/>
    <w:rsid w:val="00123C05"/>
    <w:rsid w:val="001260CA"/>
    <w:rsid w:val="00126795"/>
    <w:rsid w:val="00127A72"/>
    <w:rsid w:val="00136908"/>
    <w:rsid w:val="00152EB0"/>
    <w:rsid w:val="0015375F"/>
    <w:rsid w:val="00154C07"/>
    <w:rsid w:val="00156783"/>
    <w:rsid w:val="001600C5"/>
    <w:rsid w:val="00161008"/>
    <w:rsid w:val="00161CD7"/>
    <w:rsid w:val="00164F7E"/>
    <w:rsid w:val="0017552E"/>
    <w:rsid w:val="001817E9"/>
    <w:rsid w:val="001903C6"/>
    <w:rsid w:val="0019053F"/>
    <w:rsid w:val="001946BB"/>
    <w:rsid w:val="001956BE"/>
    <w:rsid w:val="00195EE2"/>
    <w:rsid w:val="001978E8"/>
    <w:rsid w:val="001A60DB"/>
    <w:rsid w:val="001A6462"/>
    <w:rsid w:val="001B0AA8"/>
    <w:rsid w:val="001C3D43"/>
    <w:rsid w:val="001D21EF"/>
    <w:rsid w:val="001E2ED0"/>
    <w:rsid w:val="001E3A17"/>
    <w:rsid w:val="001E4CDA"/>
    <w:rsid w:val="00213089"/>
    <w:rsid w:val="002149D6"/>
    <w:rsid w:val="002320A7"/>
    <w:rsid w:val="00242870"/>
    <w:rsid w:val="00262192"/>
    <w:rsid w:val="00276C5A"/>
    <w:rsid w:val="002871BB"/>
    <w:rsid w:val="00287862"/>
    <w:rsid w:val="002B15F6"/>
    <w:rsid w:val="002B175F"/>
    <w:rsid w:val="002C0D8C"/>
    <w:rsid w:val="002C250E"/>
    <w:rsid w:val="002C340C"/>
    <w:rsid w:val="002C515A"/>
    <w:rsid w:val="002C5BCD"/>
    <w:rsid w:val="002D4223"/>
    <w:rsid w:val="002F1E30"/>
    <w:rsid w:val="00300B78"/>
    <w:rsid w:val="003018B5"/>
    <w:rsid w:val="00301AA2"/>
    <w:rsid w:val="00304AC6"/>
    <w:rsid w:val="0032702E"/>
    <w:rsid w:val="00346AE0"/>
    <w:rsid w:val="00357A98"/>
    <w:rsid w:val="00364296"/>
    <w:rsid w:val="00364B1C"/>
    <w:rsid w:val="00383C96"/>
    <w:rsid w:val="0038422F"/>
    <w:rsid w:val="00390352"/>
    <w:rsid w:val="00391EE2"/>
    <w:rsid w:val="003936C2"/>
    <w:rsid w:val="00394D85"/>
    <w:rsid w:val="00395B47"/>
    <w:rsid w:val="00397159"/>
    <w:rsid w:val="0039754B"/>
    <w:rsid w:val="003A2C7D"/>
    <w:rsid w:val="003A34D8"/>
    <w:rsid w:val="003B51E3"/>
    <w:rsid w:val="003D5DD9"/>
    <w:rsid w:val="003D7DB0"/>
    <w:rsid w:val="003E1475"/>
    <w:rsid w:val="003F056A"/>
    <w:rsid w:val="003F7A5D"/>
    <w:rsid w:val="00400548"/>
    <w:rsid w:val="00403DB6"/>
    <w:rsid w:val="0040529F"/>
    <w:rsid w:val="0040618C"/>
    <w:rsid w:val="0041041C"/>
    <w:rsid w:val="0041094B"/>
    <w:rsid w:val="00414AAD"/>
    <w:rsid w:val="00414D3B"/>
    <w:rsid w:val="00415267"/>
    <w:rsid w:val="00416D8B"/>
    <w:rsid w:val="00422AC8"/>
    <w:rsid w:val="0042570B"/>
    <w:rsid w:val="00430C40"/>
    <w:rsid w:val="00443796"/>
    <w:rsid w:val="004528C4"/>
    <w:rsid w:val="004532B5"/>
    <w:rsid w:val="00457311"/>
    <w:rsid w:val="004649E0"/>
    <w:rsid w:val="0049609B"/>
    <w:rsid w:val="004A3A06"/>
    <w:rsid w:val="004A7B73"/>
    <w:rsid w:val="004A7E30"/>
    <w:rsid w:val="004B158F"/>
    <w:rsid w:val="004B3C79"/>
    <w:rsid w:val="004B50C3"/>
    <w:rsid w:val="004B5233"/>
    <w:rsid w:val="004D16DF"/>
    <w:rsid w:val="004D1974"/>
    <w:rsid w:val="004D7A0C"/>
    <w:rsid w:val="004E2F94"/>
    <w:rsid w:val="004E3B6B"/>
    <w:rsid w:val="004E62C0"/>
    <w:rsid w:val="004F136F"/>
    <w:rsid w:val="004F7699"/>
    <w:rsid w:val="00501136"/>
    <w:rsid w:val="00502FC1"/>
    <w:rsid w:val="00505C4D"/>
    <w:rsid w:val="00506DEB"/>
    <w:rsid w:val="00515A42"/>
    <w:rsid w:val="005251C4"/>
    <w:rsid w:val="005254FF"/>
    <w:rsid w:val="00526A28"/>
    <w:rsid w:val="005369CD"/>
    <w:rsid w:val="00537910"/>
    <w:rsid w:val="005617EA"/>
    <w:rsid w:val="00566004"/>
    <w:rsid w:val="00570A6A"/>
    <w:rsid w:val="005928F7"/>
    <w:rsid w:val="0059649A"/>
    <w:rsid w:val="005A072E"/>
    <w:rsid w:val="005A0E4F"/>
    <w:rsid w:val="005A1A4C"/>
    <w:rsid w:val="005A27B8"/>
    <w:rsid w:val="005A5BA7"/>
    <w:rsid w:val="005D1859"/>
    <w:rsid w:val="005D6BDC"/>
    <w:rsid w:val="005D756C"/>
    <w:rsid w:val="005F05EF"/>
    <w:rsid w:val="005F393F"/>
    <w:rsid w:val="00602B4F"/>
    <w:rsid w:val="006175E7"/>
    <w:rsid w:val="0062197A"/>
    <w:rsid w:val="00621AA6"/>
    <w:rsid w:val="00622E26"/>
    <w:rsid w:val="0063194B"/>
    <w:rsid w:val="006422B7"/>
    <w:rsid w:val="00645207"/>
    <w:rsid w:val="00650355"/>
    <w:rsid w:val="0066026B"/>
    <w:rsid w:val="00663AE7"/>
    <w:rsid w:val="00664F49"/>
    <w:rsid w:val="00670849"/>
    <w:rsid w:val="00683967"/>
    <w:rsid w:val="00687FE7"/>
    <w:rsid w:val="00693165"/>
    <w:rsid w:val="006A3C11"/>
    <w:rsid w:val="006A4AE8"/>
    <w:rsid w:val="006A60C4"/>
    <w:rsid w:val="006B04C7"/>
    <w:rsid w:val="006B5BA5"/>
    <w:rsid w:val="006C2240"/>
    <w:rsid w:val="006D24B7"/>
    <w:rsid w:val="006D6A56"/>
    <w:rsid w:val="006E0E2D"/>
    <w:rsid w:val="006E3439"/>
    <w:rsid w:val="006F34DF"/>
    <w:rsid w:val="006F4128"/>
    <w:rsid w:val="007017D2"/>
    <w:rsid w:val="00706D75"/>
    <w:rsid w:val="00715203"/>
    <w:rsid w:val="007225F1"/>
    <w:rsid w:val="00722A34"/>
    <w:rsid w:val="007241AD"/>
    <w:rsid w:val="0072605F"/>
    <w:rsid w:val="007308DF"/>
    <w:rsid w:val="00743FB6"/>
    <w:rsid w:val="00747D29"/>
    <w:rsid w:val="00756DF3"/>
    <w:rsid w:val="00763299"/>
    <w:rsid w:val="00763824"/>
    <w:rsid w:val="00764B31"/>
    <w:rsid w:val="00773465"/>
    <w:rsid w:val="007769E7"/>
    <w:rsid w:val="007A636D"/>
    <w:rsid w:val="007C1A0A"/>
    <w:rsid w:val="007C365A"/>
    <w:rsid w:val="007D144A"/>
    <w:rsid w:val="007D47BE"/>
    <w:rsid w:val="007D6ADE"/>
    <w:rsid w:val="007E0635"/>
    <w:rsid w:val="007E3E60"/>
    <w:rsid w:val="007E5B42"/>
    <w:rsid w:val="007F2C39"/>
    <w:rsid w:val="007F3E32"/>
    <w:rsid w:val="007F4BCE"/>
    <w:rsid w:val="0081185A"/>
    <w:rsid w:val="008129B2"/>
    <w:rsid w:val="008278EF"/>
    <w:rsid w:val="00827E42"/>
    <w:rsid w:val="00833D5F"/>
    <w:rsid w:val="008469BE"/>
    <w:rsid w:val="00846A1F"/>
    <w:rsid w:val="00850C2D"/>
    <w:rsid w:val="00853329"/>
    <w:rsid w:val="00861095"/>
    <w:rsid w:val="00861678"/>
    <w:rsid w:val="00867904"/>
    <w:rsid w:val="00870E6F"/>
    <w:rsid w:val="00871554"/>
    <w:rsid w:val="008751F3"/>
    <w:rsid w:val="00894C15"/>
    <w:rsid w:val="00897D5E"/>
    <w:rsid w:val="008B43A3"/>
    <w:rsid w:val="008B681A"/>
    <w:rsid w:val="008B6CF9"/>
    <w:rsid w:val="008B7B0A"/>
    <w:rsid w:val="008D48B1"/>
    <w:rsid w:val="008E0967"/>
    <w:rsid w:val="008F14E0"/>
    <w:rsid w:val="008F2846"/>
    <w:rsid w:val="00901E7F"/>
    <w:rsid w:val="0090289C"/>
    <w:rsid w:val="00902D47"/>
    <w:rsid w:val="00904D73"/>
    <w:rsid w:val="00910C28"/>
    <w:rsid w:val="0091122D"/>
    <w:rsid w:val="00917617"/>
    <w:rsid w:val="009239E9"/>
    <w:rsid w:val="00923C94"/>
    <w:rsid w:val="009338B3"/>
    <w:rsid w:val="00954AA2"/>
    <w:rsid w:val="0096572A"/>
    <w:rsid w:val="0097057A"/>
    <w:rsid w:val="00971482"/>
    <w:rsid w:val="00994E80"/>
    <w:rsid w:val="009966EF"/>
    <w:rsid w:val="00997A88"/>
    <w:rsid w:val="009B4536"/>
    <w:rsid w:val="009C50F0"/>
    <w:rsid w:val="009E4036"/>
    <w:rsid w:val="009F11A6"/>
    <w:rsid w:val="009F4674"/>
    <w:rsid w:val="00A02765"/>
    <w:rsid w:val="00A07642"/>
    <w:rsid w:val="00A1179C"/>
    <w:rsid w:val="00A132C7"/>
    <w:rsid w:val="00A13F54"/>
    <w:rsid w:val="00A2484D"/>
    <w:rsid w:val="00A25B1C"/>
    <w:rsid w:val="00A37778"/>
    <w:rsid w:val="00A44D93"/>
    <w:rsid w:val="00A45F05"/>
    <w:rsid w:val="00A53497"/>
    <w:rsid w:val="00A54C73"/>
    <w:rsid w:val="00A55916"/>
    <w:rsid w:val="00A63987"/>
    <w:rsid w:val="00A83D0E"/>
    <w:rsid w:val="00A945ED"/>
    <w:rsid w:val="00A948DB"/>
    <w:rsid w:val="00AB04E7"/>
    <w:rsid w:val="00AB306A"/>
    <w:rsid w:val="00AB31B1"/>
    <w:rsid w:val="00AB5EF1"/>
    <w:rsid w:val="00AB6D01"/>
    <w:rsid w:val="00AC4BA1"/>
    <w:rsid w:val="00AD2461"/>
    <w:rsid w:val="00AF1F16"/>
    <w:rsid w:val="00AF43C9"/>
    <w:rsid w:val="00AF6A80"/>
    <w:rsid w:val="00B11FED"/>
    <w:rsid w:val="00B163DF"/>
    <w:rsid w:val="00B221E5"/>
    <w:rsid w:val="00B26EB3"/>
    <w:rsid w:val="00B31127"/>
    <w:rsid w:val="00B35B40"/>
    <w:rsid w:val="00B43603"/>
    <w:rsid w:val="00B476F7"/>
    <w:rsid w:val="00B533A2"/>
    <w:rsid w:val="00B637D1"/>
    <w:rsid w:val="00B64E87"/>
    <w:rsid w:val="00B73254"/>
    <w:rsid w:val="00B733B6"/>
    <w:rsid w:val="00B747F1"/>
    <w:rsid w:val="00B7523F"/>
    <w:rsid w:val="00B839E5"/>
    <w:rsid w:val="00B83C02"/>
    <w:rsid w:val="00B86FC6"/>
    <w:rsid w:val="00B9692B"/>
    <w:rsid w:val="00BA03F8"/>
    <w:rsid w:val="00BB07D8"/>
    <w:rsid w:val="00BB647F"/>
    <w:rsid w:val="00BB7361"/>
    <w:rsid w:val="00BB79CF"/>
    <w:rsid w:val="00BD0E43"/>
    <w:rsid w:val="00BD4F0C"/>
    <w:rsid w:val="00BE2238"/>
    <w:rsid w:val="00C01929"/>
    <w:rsid w:val="00C07DF5"/>
    <w:rsid w:val="00C16A8F"/>
    <w:rsid w:val="00C20DCD"/>
    <w:rsid w:val="00C240A0"/>
    <w:rsid w:val="00C36F07"/>
    <w:rsid w:val="00C46AD2"/>
    <w:rsid w:val="00C51D18"/>
    <w:rsid w:val="00C57A86"/>
    <w:rsid w:val="00C6228A"/>
    <w:rsid w:val="00C65E33"/>
    <w:rsid w:val="00C75A55"/>
    <w:rsid w:val="00C7659E"/>
    <w:rsid w:val="00C80047"/>
    <w:rsid w:val="00C850D2"/>
    <w:rsid w:val="00C91917"/>
    <w:rsid w:val="00C91A2A"/>
    <w:rsid w:val="00C94FFA"/>
    <w:rsid w:val="00CB1693"/>
    <w:rsid w:val="00CC26EF"/>
    <w:rsid w:val="00CC32A1"/>
    <w:rsid w:val="00CC5A9D"/>
    <w:rsid w:val="00CC6AE3"/>
    <w:rsid w:val="00CD157F"/>
    <w:rsid w:val="00CD45B4"/>
    <w:rsid w:val="00CE0DD3"/>
    <w:rsid w:val="00CE1FC2"/>
    <w:rsid w:val="00CE4120"/>
    <w:rsid w:val="00CF150B"/>
    <w:rsid w:val="00D0371D"/>
    <w:rsid w:val="00D0659F"/>
    <w:rsid w:val="00D12AAB"/>
    <w:rsid w:val="00D224A6"/>
    <w:rsid w:val="00D2282F"/>
    <w:rsid w:val="00D238AC"/>
    <w:rsid w:val="00D32ACF"/>
    <w:rsid w:val="00D4182C"/>
    <w:rsid w:val="00D54A12"/>
    <w:rsid w:val="00D67252"/>
    <w:rsid w:val="00D70304"/>
    <w:rsid w:val="00D7180E"/>
    <w:rsid w:val="00D74820"/>
    <w:rsid w:val="00D778B7"/>
    <w:rsid w:val="00D82AAE"/>
    <w:rsid w:val="00D94B55"/>
    <w:rsid w:val="00D953F3"/>
    <w:rsid w:val="00D96B9C"/>
    <w:rsid w:val="00DA336C"/>
    <w:rsid w:val="00DA6F2E"/>
    <w:rsid w:val="00DB0269"/>
    <w:rsid w:val="00DB0CCD"/>
    <w:rsid w:val="00DB5C54"/>
    <w:rsid w:val="00DB7DBA"/>
    <w:rsid w:val="00DC7744"/>
    <w:rsid w:val="00DD6EFA"/>
    <w:rsid w:val="00E00300"/>
    <w:rsid w:val="00E32734"/>
    <w:rsid w:val="00E32800"/>
    <w:rsid w:val="00E36F86"/>
    <w:rsid w:val="00E411A0"/>
    <w:rsid w:val="00E52781"/>
    <w:rsid w:val="00E535E0"/>
    <w:rsid w:val="00E5451D"/>
    <w:rsid w:val="00E55582"/>
    <w:rsid w:val="00E72906"/>
    <w:rsid w:val="00E7552F"/>
    <w:rsid w:val="00E843DD"/>
    <w:rsid w:val="00E91002"/>
    <w:rsid w:val="00E92559"/>
    <w:rsid w:val="00EB042F"/>
    <w:rsid w:val="00EB1FE7"/>
    <w:rsid w:val="00EC5E69"/>
    <w:rsid w:val="00EC6A3A"/>
    <w:rsid w:val="00ED5690"/>
    <w:rsid w:val="00ED6E32"/>
    <w:rsid w:val="00EE1669"/>
    <w:rsid w:val="00F03A60"/>
    <w:rsid w:val="00F101D8"/>
    <w:rsid w:val="00F15B40"/>
    <w:rsid w:val="00F16376"/>
    <w:rsid w:val="00F231F4"/>
    <w:rsid w:val="00F3478E"/>
    <w:rsid w:val="00F533CC"/>
    <w:rsid w:val="00F6062E"/>
    <w:rsid w:val="00F61632"/>
    <w:rsid w:val="00F65D2B"/>
    <w:rsid w:val="00F6708F"/>
    <w:rsid w:val="00F71437"/>
    <w:rsid w:val="00F723B1"/>
    <w:rsid w:val="00F73948"/>
    <w:rsid w:val="00F76231"/>
    <w:rsid w:val="00F76E73"/>
    <w:rsid w:val="00F8152D"/>
    <w:rsid w:val="00F879C9"/>
    <w:rsid w:val="00F900E7"/>
    <w:rsid w:val="00F940AC"/>
    <w:rsid w:val="00FA2925"/>
    <w:rsid w:val="00FA343F"/>
    <w:rsid w:val="00FA65A7"/>
    <w:rsid w:val="00FC2786"/>
    <w:rsid w:val="00FC4311"/>
    <w:rsid w:val="00FC5BDE"/>
    <w:rsid w:val="00FE3EAF"/>
    <w:rsid w:val="00FF5150"/>
    <w:rsid w:val="00FF7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33A70A"/>
  <w15:docId w15:val="{EDF8865F-1763-4E99-8C5C-ECE553E1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2238"/>
    <w:pPr>
      <w:spacing w:line="320" w:lineRule="atLeast"/>
    </w:pPr>
    <w:rPr>
      <w:rFonts w:ascii="Arial" w:hAnsi="Arial"/>
      <w:sz w:val="22"/>
    </w:rPr>
  </w:style>
  <w:style w:type="paragraph" w:styleId="berschrift1">
    <w:name w:val="heading 1"/>
    <w:aliases w:val="1-stellig"/>
    <w:basedOn w:val="Standard"/>
    <w:next w:val="Standard"/>
    <w:qFormat/>
    <w:rsid w:val="00BE2238"/>
    <w:pPr>
      <w:keepNext/>
      <w:tabs>
        <w:tab w:val="left" w:pos="357"/>
      </w:tabs>
      <w:outlineLvl w:val="0"/>
    </w:pPr>
    <w:rPr>
      <w:kern w:val="28"/>
    </w:rPr>
  </w:style>
  <w:style w:type="paragraph" w:styleId="berschrift2">
    <w:name w:val="heading 2"/>
    <w:aliases w:val="1-stellig einger."/>
    <w:basedOn w:val="Standard"/>
    <w:next w:val="Standard"/>
    <w:qFormat/>
    <w:rsid w:val="00E72906"/>
    <w:pPr>
      <w:keepNext/>
      <w:tabs>
        <w:tab w:val="left" w:pos="357"/>
      </w:tabs>
      <w:ind w:left="357" w:hanging="357"/>
      <w:outlineLvl w:val="1"/>
    </w:pPr>
  </w:style>
  <w:style w:type="paragraph" w:styleId="berschrift3">
    <w:name w:val="heading 3"/>
    <w:aliases w:val="2-stellig"/>
    <w:basedOn w:val="Standard"/>
    <w:next w:val="Standard"/>
    <w:qFormat/>
    <w:rsid w:val="00E72906"/>
    <w:pPr>
      <w:keepNext/>
      <w:tabs>
        <w:tab w:val="left" w:pos="510"/>
      </w:tabs>
      <w:outlineLvl w:val="2"/>
    </w:pPr>
  </w:style>
  <w:style w:type="paragraph" w:styleId="berschrift4">
    <w:name w:val="heading 4"/>
    <w:aliases w:val="2-stellig einger."/>
    <w:basedOn w:val="Standard"/>
    <w:next w:val="Standard"/>
    <w:qFormat/>
    <w:rsid w:val="00E72906"/>
    <w:pPr>
      <w:keepNext/>
      <w:tabs>
        <w:tab w:val="left" w:pos="510"/>
      </w:tabs>
      <w:ind w:left="510" w:hanging="510"/>
      <w:outlineLvl w:val="3"/>
    </w:pPr>
  </w:style>
  <w:style w:type="paragraph" w:styleId="berschrift5">
    <w:name w:val="heading 5"/>
    <w:aliases w:val="3-stellig"/>
    <w:basedOn w:val="Standard"/>
    <w:next w:val="Standard"/>
    <w:qFormat/>
    <w:rsid w:val="00E72906"/>
    <w:pPr>
      <w:tabs>
        <w:tab w:val="left" w:pos="680"/>
      </w:tabs>
      <w:outlineLvl w:val="4"/>
    </w:pPr>
  </w:style>
  <w:style w:type="paragraph" w:styleId="berschrift6">
    <w:name w:val="heading 6"/>
    <w:aliases w:val="3-stellig einger."/>
    <w:basedOn w:val="Standard"/>
    <w:next w:val="Standard"/>
    <w:qFormat/>
    <w:rsid w:val="00E72906"/>
    <w:pPr>
      <w:tabs>
        <w:tab w:val="left" w:pos="680"/>
      </w:tabs>
      <w:ind w:left="680" w:hanging="680"/>
      <w:outlineLvl w:val="5"/>
    </w:pPr>
  </w:style>
  <w:style w:type="paragraph" w:styleId="berschrift7">
    <w:name w:val="heading 7"/>
    <w:aliases w:val="4-stellig"/>
    <w:basedOn w:val="Standard"/>
    <w:next w:val="Standard"/>
    <w:qFormat/>
    <w:rsid w:val="00E72906"/>
    <w:pPr>
      <w:tabs>
        <w:tab w:val="left" w:pos="907"/>
      </w:tabs>
      <w:outlineLvl w:val="6"/>
    </w:pPr>
  </w:style>
  <w:style w:type="paragraph" w:styleId="berschrift8">
    <w:name w:val="heading 8"/>
    <w:aliases w:val="4-stellig einger."/>
    <w:basedOn w:val="Standard"/>
    <w:next w:val="Standard"/>
    <w:qFormat/>
    <w:rsid w:val="00E72906"/>
    <w:pPr>
      <w:tabs>
        <w:tab w:val="left" w:pos="907"/>
      </w:tabs>
      <w:ind w:left="907" w:hanging="907"/>
      <w:outlineLvl w:val="7"/>
    </w:pPr>
  </w:style>
  <w:style w:type="paragraph" w:styleId="berschrift9">
    <w:name w:val="heading 9"/>
    <w:basedOn w:val="Standard"/>
    <w:next w:val="Standard"/>
    <w:qFormat/>
    <w:rsid w:val="00E7290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E2238"/>
    <w:pPr>
      <w:tabs>
        <w:tab w:val="center" w:pos="4536"/>
        <w:tab w:val="right" w:pos="9072"/>
      </w:tabs>
      <w:spacing w:line="240" w:lineRule="atLeast"/>
    </w:pPr>
    <w:rPr>
      <w:sz w:val="16"/>
    </w:rPr>
  </w:style>
  <w:style w:type="character" w:styleId="BesuchterLink">
    <w:name w:val="FollowedHyperlink"/>
    <w:rsid w:val="00E72906"/>
    <w:rPr>
      <w:rFonts w:ascii="Arial" w:hAnsi="Arial"/>
      <w:color w:val="800080"/>
      <w:sz w:val="22"/>
      <w:u w:val="single"/>
    </w:rPr>
  </w:style>
  <w:style w:type="character" w:styleId="Hyperlink">
    <w:name w:val="Hyperlink"/>
    <w:uiPriority w:val="99"/>
    <w:rsid w:val="00E72906"/>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E72906"/>
  </w:style>
  <w:style w:type="paragraph" w:styleId="Verzeichnis1">
    <w:name w:val="toc 1"/>
    <w:basedOn w:val="Standard"/>
    <w:next w:val="Standard"/>
    <w:autoRedefine/>
    <w:uiPriority w:val="39"/>
    <w:rsid w:val="00A83D0E"/>
  </w:style>
  <w:style w:type="paragraph" w:styleId="Verzeichnis2">
    <w:name w:val="toc 2"/>
    <w:basedOn w:val="Standard"/>
    <w:next w:val="Standard"/>
    <w:autoRedefine/>
    <w:uiPriority w:val="39"/>
    <w:rsid w:val="001978E8"/>
    <w:pPr>
      <w:tabs>
        <w:tab w:val="right" w:leader="dot" w:pos="9060"/>
      </w:tabs>
      <w:ind w:left="900" w:hanging="680"/>
    </w:pPr>
  </w:style>
  <w:style w:type="paragraph" w:styleId="Sprechblasentext">
    <w:name w:val="Balloon Text"/>
    <w:basedOn w:val="Standard"/>
    <w:link w:val="SprechblasentextZchn"/>
    <w:rsid w:val="0041094B"/>
    <w:pPr>
      <w:spacing w:line="240" w:lineRule="auto"/>
    </w:pPr>
    <w:rPr>
      <w:rFonts w:ascii="Tahoma" w:hAnsi="Tahoma"/>
      <w:sz w:val="16"/>
      <w:szCs w:val="16"/>
    </w:rPr>
  </w:style>
  <w:style w:type="character" w:customStyle="1" w:styleId="SprechblasentextZchn">
    <w:name w:val="Sprechblasentext Zchn"/>
    <w:link w:val="Sprechblasentext"/>
    <w:rsid w:val="0041094B"/>
    <w:rPr>
      <w:rFonts w:ascii="Tahoma" w:hAnsi="Tahoma" w:cs="Tahoma"/>
      <w:sz w:val="16"/>
      <w:szCs w:val="16"/>
    </w:rPr>
  </w:style>
  <w:style w:type="table" w:styleId="TabelleEinfach2">
    <w:name w:val="Table Simple 2"/>
    <w:basedOn w:val="NormaleTabelle"/>
    <w:rsid w:val="00E55582"/>
    <w:pPr>
      <w:spacing w:line="3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nraster">
    <w:name w:val="Table Grid"/>
    <w:basedOn w:val="NormaleTabelle"/>
    <w:rsid w:val="00E5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73254"/>
    <w:rPr>
      <w:sz w:val="20"/>
    </w:rPr>
  </w:style>
  <w:style w:type="character" w:customStyle="1" w:styleId="FunotentextZchn">
    <w:name w:val="Fußnotentext Zchn"/>
    <w:basedOn w:val="Absatz-Standardschriftart"/>
    <w:link w:val="Funotentext"/>
    <w:rsid w:val="00B73254"/>
    <w:rPr>
      <w:rFonts w:ascii="Arial" w:hAnsi="Arial"/>
    </w:rPr>
  </w:style>
  <w:style w:type="character" w:styleId="Funotenzeichen">
    <w:name w:val="footnote reference"/>
    <w:basedOn w:val="Absatz-Standardschriftart"/>
    <w:rsid w:val="00B73254"/>
    <w:rPr>
      <w:vertAlign w:val="superscript"/>
    </w:rPr>
  </w:style>
  <w:style w:type="paragraph" w:styleId="Verzeichnis3">
    <w:name w:val="toc 3"/>
    <w:basedOn w:val="Standard"/>
    <w:next w:val="Standard"/>
    <w:autoRedefine/>
    <w:uiPriority w:val="39"/>
    <w:rsid w:val="00C46AD2"/>
    <w:pPr>
      <w:ind w:left="440"/>
    </w:pPr>
  </w:style>
  <w:style w:type="character" w:styleId="Kommentarzeichen">
    <w:name w:val="annotation reference"/>
    <w:basedOn w:val="Absatz-Standardschriftart"/>
    <w:semiHidden/>
    <w:unhideWhenUsed/>
    <w:rsid w:val="001102EE"/>
    <w:rPr>
      <w:sz w:val="16"/>
      <w:szCs w:val="16"/>
    </w:rPr>
  </w:style>
  <w:style w:type="paragraph" w:styleId="Kommentartext">
    <w:name w:val="annotation text"/>
    <w:basedOn w:val="Standard"/>
    <w:link w:val="KommentartextZchn"/>
    <w:semiHidden/>
    <w:unhideWhenUsed/>
    <w:rsid w:val="001102EE"/>
    <w:pPr>
      <w:spacing w:line="240" w:lineRule="auto"/>
    </w:pPr>
    <w:rPr>
      <w:sz w:val="20"/>
    </w:rPr>
  </w:style>
  <w:style w:type="character" w:customStyle="1" w:styleId="KommentartextZchn">
    <w:name w:val="Kommentartext Zchn"/>
    <w:basedOn w:val="Absatz-Standardschriftart"/>
    <w:link w:val="Kommentartext"/>
    <w:semiHidden/>
    <w:rsid w:val="001102EE"/>
    <w:rPr>
      <w:rFonts w:ascii="Arial" w:hAnsi="Arial"/>
    </w:rPr>
  </w:style>
  <w:style w:type="paragraph" w:styleId="Kommentarthema">
    <w:name w:val="annotation subject"/>
    <w:basedOn w:val="Kommentartext"/>
    <w:next w:val="Kommentartext"/>
    <w:link w:val="KommentarthemaZchn"/>
    <w:semiHidden/>
    <w:unhideWhenUsed/>
    <w:rsid w:val="001102EE"/>
    <w:rPr>
      <w:b/>
      <w:bCs/>
    </w:rPr>
  </w:style>
  <w:style w:type="character" w:customStyle="1" w:styleId="KommentarthemaZchn">
    <w:name w:val="Kommentarthema Zchn"/>
    <w:basedOn w:val="KommentartextZchn"/>
    <w:link w:val="Kommentarthema"/>
    <w:semiHidden/>
    <w:rsid w:val="001102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347">
      <w:bodyDiv w:val="1"/>
      <w:marLeft w:val="0"/>
      <w:marRight w:val="0"/>
      <w:marTop w:val="0"/>
      <w:marBottom w:val="0"/>
      <w:divBdr>
        <w:top w:val="none" w:sz="0" w:space="0" w:color="auto"/>
        <w:left w:val="none" w:sz="0" w:space="0" w:color="auto"/>
        <w:bottom w:val="none" w:sz="0" w:space="0" w:color="auto"/>
        <w:right w:val="none" w:sz="0" w:space="0" w:color="auto"/>
      </w:divBdr>
    </w:div>
    <w:div w:id="1045715419">
      <w:bodyDiv w:val="1"/>
      <w:marLeft w:val="0"/>
      <w:marRight w:val="0"/>
      <w:marTop w:val="0"/>
      <w:marBottom w:val="0"/>
      <w:divBdr>
        <w:top w:val="none" w:sz="0" w:space="0" w:color="auto"/>
        <w:left w:val="none" w:sz="0" w:space="0" w:color="auto"/>
        <w:bottom w:val="none" w:sz="0" w:space="0" w:color="auto"/>
        <w:right w:val="none" w:sz="0" w:space="0" w:color="auto"/>
      </w:divBdr>
      <w:divsChild>
        <w:div w:id="1421949032">
          <w:marLeft w:val="0"/>
          <w:marRight w:val="0"/>
          <w:marTop w:val="0"/>
          <w:marBottom w:val="0"/>
          <w:divBdr>
            <w:top w:val="none" w:sz="0" w:space="0" w:color="auto"/>
            <w:left w:val="none" w:sz="0" w:space="0" w:color="auto"/>
            <w:bottom w:val="none" w:sz="0" w:space="0" w:color="auto"/>
            <w:right w:val="none" w:sz="0" w:space="0" w:color="auto"/>
          </w:divBdr>
        </w:div>
      </w:divsChild>
    </w:div>
    <w:div w:id="11855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taweb-bw.de"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aweb-bw.de/kita/Leitfaden_Kindertagespflege.pdf"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www.kitaweb-bw.de/kita/Leitfaden_Planungsmodul.pdf" TargetMode="External"/><Relationship Id="rId19" Type="http://schemas.openxmlformats.org/officeDocument/2006/relationships/image" Target="media/image6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taweb-bw.de/kita/Leitfaden_Kitaplanung.pdf" TargetMode="External"/><Relationship Id="rId14" Type="http://schemas.openxmlformats.org/officeDocument/2006/relationships/hyperlink" Target="https://www.kitaweb-bw.de/kita/kitaStdPage.jsp"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4" Type="http://schemas.openxmlformats.org/officeDocument/2006/relationships/image" Target="media/image1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A6A-5627-4B6B-8136-67AC78C1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6304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Berechtigung als Landkreis:</vt:lpstr>
    </vt:vector>
  </TitlesOfParts>
  <Company>KVJS</Company>
  <LinksUpToDate>false</LinksUpToDate>
  <CharactersWithSpaces>7159</CharactersWithSpaces>
  <SharedDoc>false</SharedDoc>
  <HLinks>
    <vt:vector size="84" baseType="variant">
      <vt:variant>
        <vt:i4>1507387</vt:i4>
      </vt:variant>
      <vt:variant>
        <vt:i4>80</vt:i4>
      </vt:variant>
      <vt:variant>
        <vt:i4>0</vt:i4>
      </vt:variant>
      <vt:variant>
        <vt:i4>5</vt:i4>
      </vt:variant>
      <vt:variant>
        <vt:lpwstr/>
      </vt:variant>
      <vt:variant>
        <vt:lpwstr>_Toc372296339</vt:lpwstr>
      </vt:variant>
      <vt:variant>
        <vt:i4>1507387</vt:i4>
      </vt:variant>
      <vt:variant>
        <vt:i4>74</vt:i4>
      </vt:variant>
      <vt:variant>
        <vt:i4>0</vt:i4>
      </vt:variant>
      <vt:variant>
        <vt:i4>5</vt:i4>
      </vt:variant>
      <vt:variant>
        <vt:lpwstr/>
      </vt:variant>
      <vt:variant>
        <vt:lpwstr>_Toc372296338</vt:lpwstr>
      </vt:variant>
      <vt:variant>
        <vt:i4>1507387</vt:i4>
      </vt:variant>
      <vt:variant>
        <vt:i4>68</vt:i4>
      </vt:variant>
      <vt:variant>
        <vt:i4>0</vt:i4>
      </vt:variant>
      <vt:variant>
        <vt:i4>5</vt:i4>
      </vt:variant>
      <vt:variant>
        <vt:lpwstr/>
      </vt:variant>
      <vt:variant>
        <vt:lpwstr>_Toc372296337</vt:lpwstr>
      </vt:variant>
      <vt:variant>
        <vt:i4>1507387</vt:i4>
      </vt:variant>
      <vt:variant>
        <vt:i4>62</vt:i4>
      </vt:variant>
      <vt:variant>
        <vt:i4>0</vt:i4>
      </vt:variant>
      <vt:variant>
        <vt:i4>5</vt:i4>
      </vt:variant>
      <vt:variant>
        <vt:lpwstr/>
      </vt:variant>
      <vt:variant>
        <vt:lpwstr>_Toc372296336</vt:lpwstr>
      </vt:variant>
      <vt:variant>
        <vt:i4>1507387</vt:i4>
      </vt:variant>
      <vt:variant>
        <vt:i4>56</vt:i4>
      </vt:variant>
      <vt:variant>
        <vt:i4>0</vt:i4>
      </vt:variant>
      <vt:variant>
        <vt:i4>5</vt:i4>
      </vt:variant>
      <vt:variant>
        <vt:lpwstr/>
      </vt:variant>
      <vt:variant>
        <vt:lpwstr>_Toc372296335</vt:lpwstr>
      </vt:variant>
      <vt:variant>
        <vt:i4>1507387</vt:i4>
      </vt:variant>
      <vt:variant>
        <vt:i4>50</vt:i4>
      </vt:variant>
      <vt:variant>
        <vt:i4>0</vt:i4>
      </vt:variant>
      <vt:variant>
        <vt:i4>5</vt:i4>
      </vt:variant>
      <vt:variant>
        <vt:lpwstr/>
      </vt:variant>
      <vt:variant>
        <vt:lpwstr>_Toc372296334</vt:lpwstr>
      </vt:variant>
      <vt:variant>
        <vt:i4>1507387</vt:i4>
      </vt:variant>
      <vt:variant>
        <vt:i4>44</vt:i4>
      </vt:variant>
      <vt:variant>
        <vt:i4>0</vt:i4>
      </vt:variant>
      <vt:variant>
        <vt:i4>5</vt:i4>
      </vt:variant>
      <vt:variant>
        <vt:lpwstr/>
      </vt:variant>
      <vt:variant>
        <vt:lpwstr>_Toc372296333</vt:lpwstr>
      </vt:variant>
      <vt:variant>
        <vt:i4>1507387</vt:i4>
      </vt:variant>
      <vt:variant>
        <vt:i4>38</vt:i4>
      </vt:variant>
      <vt:variant>
        <vt:i4>0</vt:i4>
      </vt:variant>
      <vt:variant>
        <vt:i4>5</vt:i4>
      </vt:variant>
      <vt:variant>
        <vt:lpwstr/>
      </vt:variant>
      <vt:variant>
        <vt:lpwstr>_Toc372296332</vt:lpwstr>
      </vt:variant>
      <vt:variant>
        <vt:i4>1507387</vt:i4>
      </vt:variant>
      <vt:variant>
        <vt:i4>32</vt:i4>
      </vt:variant>
      <vt:variant>
        <vt:i4>0</vt:i4>
      </vt:variant>
      <vt:variant>
        <vt:i4>5</vt:i4>
      </vt:variant>
      <vt:variant>
        <vt:lpwstr/>
      </vt:variant>
      <vt:variant>
        <vt:lpwstr>_Toc372296331</vt:lpwstr>
      </vt:variant>
      <vt:variant>
        <vt:i4>1507387</vt:i4>
      </vt:variant>
      <vt:variant>
        <vt:i4>26</vt:i4>
      </vt:variant>
      <vt:variant>
        <vt:i4>0</vt:i4>
      </vt:variant>
      <vt:variant>
        <vt:i4>5</vt:i4>
      </vt:variant>
      <vt:variant>
        <vt:lpwstr/>
      </vt:variant>
      <vt:variant>
        <vt:lpwstr>_Toc372296330</vt:lpwstr>
      </vt:variant>
      <vt:variant>
        <vt:i4>1441851</vt:i4>
      </vt:variant>
      <vt:variant>
        <vt:i4>20</vt:i4>
      </vt:variant>
      <vt:variant>
        <vt:i4>0</vt:i4>
      </vt:variant>
      <vt:variant>
        <vt:i4>5</vt:i4>
      </vt:variant>
      <vt:variant>
        <vt:lpwstr/>
      </vt:variant>
      <vt:variant>
        <vt:lpwstr>_Toc372296329</vt:lpwstr>
      </vt:variant>
      <vt:variant>
        <vt:i4>1441851</vt:i4>
      </vt:variant>
      <vt:variant>
        <vt:i4>14</vt:i4>
      </vt:variant>
      <vt:variant>
        <vt:i4>0</vt:i4>
      </vt:variant>
      <vt:variant>
        <vt:i4>5</vt:i4>
      </vt:variant>
      <vt:variant>
        <vt:lpwstr/>
      </vt:variant>
      <vt:variant>
        <vt:lpwstr>_Toc372296328</vt:lpwstr>
      </vt:variant>
      <vt:variant>
        <vt:i4>1441851</vt:i4>
      </vt:variant>
      <vt:variant>
        <vt:i4>8</vt:i4>
      </vt:variant>
      <vt:variant>
        <vt:i4>0</vt:i4>
      </vt:variant>
      <vt:variant>
        <vt:i4>5</vt:i4>
      </vt:variant>
      <vt:variant>
        <vt:lpwstr/>
      </vt:variant>
      <vt:variant>
        <vt:lpwstr>_Toc372296327</vt:lpwstr>
      </vt:variant>
      <vt:variant>
        <vt:i4>1441851</vt:i4>
      </vt:variant>
      <vt:variant>
        <vt:i4>2</vt:i4>
      </vt:variant>
      <vt:variant>
        <vt:i4>0</vt:i4>
      </vt:variant>
      <vt:variant>
        <vt:i4>5</vt:i4>
      </vt:variant>
      <vt:variant>
        <vt:lpwstr/>
      </vt:variant>
      <vt:variant>
        <vt:lpwstr>_Toc372296326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Berechtigung als Landkreis:</dc:title>
  <dc:creator>Fiebig, Joachim</dc:creator>
  <cp:lastModifiedBy>Völkle-Weiblen, Ruth</cp:lastModifiedBy>
  <cp:revision>2</cp:revision>
  <cp:lastPrinted>2017-02-22T17:07:00Z</cp:lastPrinted>
  <dcterms:created xsi:type="dcterms:W3CDTF">2023-02-16T07:18:00Z</dcterms:created>
  <dcterms:modified xsi:type="dcterms:W3CDTF">2023-02-16T07:18:00Z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